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r="http://schemas.openxmlformats.org/officeDocument/2006/relationships" xmlns:w="http://schemas.openxmlformats.org/wordprocessingml/2006/main" xmlns:w14="http://schemas.microsoft.com/office/word/2010/wordml"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3552" w14:paraId="0F221A47"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265EA2"/>
            <w:tcMar>
              <w:top w:w="500" w:type="dxa"/>
              <w:left w:w="400" w:type="dxa"/>
              <w:bottom w:w="500" w:type="dxa"/>
              <w:right w:w="400" w:type="dxa"/>
            </w:tcMar>
          </w:tcPr>
          <w:p w14:paraId="65DDF2EC" w14:textId="77777777" w:rsidR="00DF3552" w:rsidRDefault="00000000">
            <w:pPr>
              <w:jc w:val="center"/>
            </w:pPr>
            <w:r>
              <w:rPr>
                <w:color w:val="BBCCEE"/>
              </w:rPr>
              <w:t>GUIDE DE CONQUÊTE</w:t>
            </w:r>
          </w:p>
          <w:p w14:paraId="0EBD2D44" w14:textId="77777777" w:rsidR="00DF3552" w:rsidRDefault="00000000">
            <w:pPr>
              <w:spacing w:before="80" w:after="80"/>
              <w:jc w:val="center"/>
            </w:pPr>
            <w:r>
              <w:rPr>
                <w:b/>
                <w:bCs/>
                <w:color w:val="FFFFFF"/>
                <w:sz w:val="44"/>
                <w:szCs w:val="44"/>
              </w:rPr>
              <w:t>Laveries équipées de pompes intégrées</w:t>
            </w:r>
          </w:p>
          <w:p w14:paraId="0A7E41E7" w14:textId="77777777" w:rsidR="00DF3552" w:rsidRDefault="00000000">
            <w:pPr>
              <w:spacing w:after="120"/>
              <w:jc w:val="center"/>
            </w:pPr>
            <w:r>
              <w:rPr>
                <w:color w:val="DDEBFF"/>
                <w:sz w:val="24"/>
                <w:szCs w:val="24"/>
              </w:rPr>
              <w:t>Arguments pour convaincre un exploitant de changer de fournisseur de lessive</w:t>
            </w:r>
          </w:p>
          <w:p w14:paraId="28B2F73D" w14:textId="77777777" w:rsidR="00DF3552" w:rsidRDefault="00DF3552">
            <w:pPr>
              <w:spacing w:before="200"/>
            </w:pPr>
          </w:p>
          <w:p w14:paraId="74C39B1A" w14:textId="77777777" w:rsidR="00DF3552" w:rsidRDefault="00000000">
            <w:pPr>
              <w:jc w:val="center"/>
            </w:pPr>
            <w:r>
              <w:rPr>
                <w:i/>
                <w:iCs/>
                <w:color w:val="AABBD9"/>
                <w:sz w:val="20"/>
                <w:szCs w:val="20"/>
              </w:rPr>
              <w:t>Usage interne Lavandiers — Confidentiel — Mars 2025</w:t>
            </w:r>
          </w:p>
        </w:tc>
      </w:tr>
    </w:tbl>
    <w:p w14:paraId="2A56C393" w14:textId="77777777" w:rsidR="00DF3552" w:rsidRDefault="00DF3552">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1C54428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EF3FB"/>
            <w:tcMar>
              <w:top w:w="120" w:type="dxa"/>
              <w:left w:w="200" w:type="dxa"/>
              <w:bottom w:w="120" w:type="dxa"/>
              <w:right w:w="200" w:type="dxa"/>
            </w:tcMar>
          </w:tcPr>
          <w:p w14:paraId="5D99B791" w14:textId="77777777" w:rsidR="00DF3552" w:rsidRDefault="00000000">
            <w:r>
              <w:rPr>
                <w:b/>
                <w:bCs/>
                <w:color w:val="265EA2"/>
              </w:rPr>
              <w:t>Contexte</w:t>
            </w:r>
          </w:p>
          <w:p w14:paraId="6D24155B" w14:textId="77777777" w:rsidR="00DF3552" w:rsidRDefault="00000000">
            <w:r>
              <w:rPr>
                <w:color w:val="333333"/>
                <w:sz w:val="20"/>
                <w:szCs w:val="20"/>
              </w:rPr>
              <w:t>De nombreuses laveries parisiennes sont déjà équipées de pompes péristaltiques intégrées à leurs machines (Electrolux, Primus, Speed Queen...) et s'approvisionnent en lessive auprès de leur loueur de matériel ou d'un fournisseur local. Ce guide donne les arguments terrain pour les convaincre de passer chez Lavandiers — sans changer leur pompe.</w:t>
            </w:r>
          </w:p>
        </w:tc>
      </w:tr>
    </w:tbl>
    <w:p w14:paraId="678972FC" w14:textId="77777777" w:rsidR="00DF3552" w:rsidRDefault="00DF3552">
      <w:pPr>
        <w:spacing w:before="100"/>
      </w:pPr>
    </w:p>
    <w:p w14:paraId="1F0D18FF" w14:textId="77777777" w:rsidR="00DF3552" w:rsidRDefault="00000000">
      <w:pPr>
        <w:pStyle w:val="Titre1"/>
      </w:pPr>
      <w:r>
        <w:t>1. Comprendre l'obstacle</w:t>
      </w:r>
    </w:p>
    <w:p w14:paraId="5484B43F" w14:textId="77777777" w:rsidR="00DF3552" w:rsidRDefault="00000000">
      <w:pPr>
        <w:pStyle w:val="Titre2"/>
        <w:pBdr>
          <w:bottom w:val="single" w:sz="4" w:space="1" w:color="E54E23"/>
        </w:pBdr>
      </w:pPr>
      <w:r>
        <w:t>1.1 Les idées reçues de l'exploitant</w:t>
      </w:r>
    </w:p>
    <w:p w14:paraId="0203A4EA"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560"/>
      </w:tblGrid>
      <w:tr w:rsidR="00DF3552" w14:paraId="4C0201AC"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FEAEA"/>
            <w:tcMar>
              <w:top w:w="100" w:type="dxa"/>
              <w:left w:w="120" w:type="dxa"/>
              <w:bottom w:w="100" w:type="dxa"/>
              <w:right w:w="120" w:type="dxa"/>
            </w:tcMar>
          </w:tcPr>
          <w:p w14:paraId="60DA582F" w14:textId="77777777" w:rsidR="00DF3552" w:rsidRDefault="00000000">
            <w:r>
              <w:rPr>
                <w:b/>
                <w:bCs/>
                <w:color w:val="E54E23"/>
                <w:sz w:val="20"/>
                <w:szCs w:val="20"/>
              </w:rPr>
              <w:t>Ce que dit l'exploitant</w:t>
            </w:r>
          </w:p>
        </w:tc>
        <w:tc>
          <w:tcPr>
            <w:tcW w:w="5560" w:type="dxa"/>
            <w:tcBorders>
              <w:top w:val="single" w:sz="1" w:space="0" w:color="CCCCCC"/>
              <w:left w:val="single" w:sz="1" w:space="0" w:color="CCCCCC"/>
              <w:bottom w:val="single" w:sz="1" w:space="0" w:color="CCCCCC"/>
              <w:right w:val="single" w:sz="1" w:space="0" w:color="CCCCCC"/>
            </w:tcBorders>
            <w:shd w:val="clear" w:color="auto" w:fill="EAF5EA"/>
            <w:tcMar>
              <w:top w:w="100" w:type="dxa"/>
              <w:left w:w="120" w:type="dxa"/>
              <w:bottom w:w="100" w:type="dxa"/>
              <w:right w:w="120" w:type="dxa"/>
            </w:tcMar>
          </w:tcPr>
          <w:p w14:paraId="3375DF3D" w14:textId="77777777" w:rsidR="00DF3552" w:rsidRDefault="00000000">
            <w:r>
              <w:rPr>
                <w:b/>
                <w:bCs/>
                <w:color w:val="0D7A45"/>
                <w:sz w:val="20"/>
                <w:szCs w:val="20"/>
              </w:rPr>
              <w:t>La réalité</w:t>
            </w:r>
          </w:p>
        </w:tc>
      </w:tr>
      <w:tr w:rsidR="00DF3552" w14:paraId="53AE126D"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070D83" w14:textId="77777777" w:rsidR="00DF3552" w:rsidRDefault="00000000">
            <w:r>
              <w:rPr>
                <w:i/>
                <w:iCs/>
                <w:color w:val="555555"/>
                <w:sz w:val="20"/>
                <w:szCs w:val="20"/>
              </w:rPr>
              <w:t>Je ne peux pas changer de lessive sans changer ma pompe.</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9E0EE4" w14:textId="77777777" w:rsidR="00DF3552" w:rsidRDefault="00000000">
            <w:r>
              <w:rPr>
                <w:color w:val="333333"/>
                <w:sz w:val="20"/>
                <w:szCs w:val="20"/>
              </w:rPr>
              <w:t>FAUX. La pompe dose en ml/minute — elle est compatible avec toute lessive liquide de viscosité standard. Il suffit de recalibrer le temps de dosage (10 min).</w:t>
            </w:r>
          </w:p>
        </w:tc>
      </w:tr>
      <w:tr w:rsidR="00DF3552" w14:paraId="118FE2A4"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05B205" w14:textId="77777777" w:rsidR="00DF3552" w:rsidRDefault="00000000">
            <w:r>
              <w:rPr>
                <w:i/>
                <w:iCs/>
                <w:color w:val="555555"/>
                <w:sz w:val="20"/>
                <w:szCs w:val="20"/>
              </w:rPr>
              <w:t>Mon contrat m'oblige à prendre la lessive du loueur.</w:t>
            </w:r>
          </w:p>
        </w:tc>
        <w:tc>
          <w:tcPr>
            <w:tcW w:w="5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8B3C29" w14:textId="77777777" w:rsidR="00DF3552" w:rsidRDefault="00000000">
            <w:r>
              <w:rPr>
                <w:color w:val="333333"/>
                <w:sz w:val="20"/>
                <w:szCs w:val="20"/>
              </w:rPr>
              <w:t>À VÉRIFIER. Dans la majorité des contrats de location machine, l'exclusivité lessive n'est pas inscrite explicitement. C'est un usage, pas une obligation légale.</w:t>
            </w:r>
          </w:p>
        </w:tc>
      </w:tr>
      <w:tr w:rsidR="00DF3552" w14:paraId="096B01F5"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F656B6" w14:textId="77777777" w:rsidR="00DF3552" w:rsidRDefault="00000000">
            <w:r>
              <w:rPr>
                <w:i/>
                <w:iCs/>
                <w:color w:val="555555"/>
                <w:sz w:val="20"/>
                <w:szCs w:val="20"/>
              </w:rPr>
              <w:t>Ma lessive est calibrée pour ma machine — je risque d'abîmer mon linge.</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69799B" w14:textId="77777777" w:rsidR="00DF3552" w:rsidRDefault="00000000">
            <w:r>
              <w:rPr>
                <w:color w:val="333333"/>
                <w:sz w:val="20"/>
                <w:szCs w:val="20"/>
              </w:rPr>
              <w:t>NON. La formule Ariel Professional est compatible avec toutes les machines professionnelles. Le calibrage garantit le bon dosage selon le programme.</w:t>
            </w:r>
          </w:p>
        </w:tc>
      </w:tr>
      <w:tr w:rsidR="00DF3552" w14:paraId="3A1E05E1"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36D4E4" w14:textId="77777777" w:rsidR="00DF3552" w:rsidRDefault="00000000">
            <w:r>
              <w:rPr>
                <w:i/>
                <w:iCs/>
                <w:color w:val="555555"/>
                <w:sz w:val="20"/>
                <w:szCs w:val="20"/>
              </w:rPr>
              <w:t>Changer prend trop de temps et c'est compliqué.</w:t>
            </w:r>
          </w:p>
        </w:tc>
        <w:tc>
          <w:tcPr>
            <w:tcW w:w="5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921434" w14:textId="77777777" w:rsidR="00DF3552" w:rsidRDefault="00000000">
            <w:r>
              <w:rPr>
                <w:color w:val="333333"/>
                <w:sz w:val="20"/>
                <w:szCs w:val="20"/>
              </w:rPr>
              <w:t>SIMPLE. Lavandiers gère tout : recalibrage sur place, première livraison, reprise des bidons vides. L'exploitant n'a rien à faire.</w:t>
            </w:r>
          </w:p>
        </w:tc>
      </w:tr>
    </w:tbl>
    <w:p w14:paraId="2CD44D4D" w14:textId="77777777" w:rsidR="00DF3552" w:rsidRDefault="00DF3552">
      <w:pPr>
        <w:spacing w:before="100"/>
      </w:pPr>
    </w:p>
    <w:p w14:paraId="67A63E2A" w14:textId="77777777" w:rsidR="00DF3552" w:rsidRDefault="00000000">
      <w:pPr>
        <w:pStyle w:val="Titre2"/>
        <w:pBdr>
          <w:bottom w:val="single" w:sz="4" w:space="1" w:color="E54E23"/>
        </w:pBdr>
      </w:pPr>
      <w:r>
        <w:t>1.2 La réalité du marché fournisseurs actuels</w:t>
      </w:r>
    </w:p>
    <w:p w14:paraId="6FABBE20"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F3552" w14:paraId="1985AE9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B"/>
            <w:tcMar>
              <w:top w:w="80" w:type="dxa"/>
              <w:left w:w="120" w:type="dxa"/>
              <w:bottom w:w="80" w:type="dxa"/>
              <w:right w:w="120" w:type="dxa"/>
            </w:tcMar>
          </w:tcPr>
          <w:p w14:paraId="2AA9CEE8" w14:textId="77777777" w:rsidR="00DF3552" w:rsidRDefault="00000000">
            <w:r>
              <w:rPr>
                <w:b/>
                <w:bCs/>
                <w:color w:val="265EA2"/>
                <w:sz w:val="20"/>
                <w:szCs w:val="20"/>
              </w:rPr>
              <w:t>Loueurs machine (Hydrolease, Electrolux Pro...)</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7368BB" w14:textId="77777777" w:rsidR="00DF3552" w:rsidRDefault="00000000">
            <w:r>
              <w:rPr>
                <w:color w:val="6B7280"/>
                <w:sz w:val="20"/>
                <w:szCs w:val="20"/>
              </w:rPr>
              <w:t>Pompe fournie avec la machine + lessive propriétaire. Prix : 6 à 10 €/L. Contrat souvent sans exclusivité lessive explicite.</w:t>
            </w:r>
          </w:p>
        </w:tc>
      </w:tr>
      <w:tr w:rsidR="00DF3552" w14:paraId="7D2EB4E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87BCD5" w14:textId="77777777" w:rsidR="00DF3552" w:rsidRDefault="00000000">
            <w:r>
              <w:rPr>
                <w:b/>
                <w:bCs/>
                <w:color w:val="265EA2"/>
                <w:sz w:val="20"/>
                <w:szCs w:val="20"/>
              </w:rPr>
              <w:lastRenderedPageBreak/>
              <w:t>Easypro, fournisseurs locaux</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641963" w14:textId="77777777" w:rsidR="00DF3552" w:rsidRDefault="00000000">
            <w:r>
              <w:rPr>
                <w:color w:val="6B7280"/>
                <w:sz w:val="20"/>
                <w:szCs w:val="20"/>
              </w:rPr>
              <w:t>Lessive liquide bidon 20L. Prix : 5 à 8 €/L. Livraison sur commande, pas de service recalibrage.</w:t>
            </w:r>
          </w:p>
        </w:tc>
      </w:tr>
      <w:tr w:rsidR="00DF3552" w14:paraId="746F98A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B"/>
            <w:tcMar>
              <w:top w:w="80" w:type="dxa"/>
              <w:left w:w="120" w:type="dxa"/>
              <w:bottom w:w="80" w:type="dxa"/>
              <w:right w:w="120" w:type="dxa"/>
            </w:tcMar>
          </w:tcPr>
          <w:p w14:paraId="03DF7FEE" w14:textId="77777777" w:rsidR="00DF3552" w:rsidRDefault="00000000">
            <w:r>
              <w:rPr>
                <w:b/>
                <w:bCs/>
                <w:color w:val="265EA2"/>
                <w:sz w:val="20"/>
                <w:szCs w:val="20"/>
              </w:rPr>
              <w:t>Wash'n Dry, Speed Queen (franchises)</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3B77CC" w14:textId="77777777" w:rsidR="00DF3552" w:rsidRDefault="00000000">
            <w:r>
              <w:rPr>
                <w:color w:val="6B7280"/>
                <w:sz w:val="20"/>
                <w:szCs w:val="20"/>
              </w:rPr>
              <w:t>Contrat franchise — lessive imposée contractuellement. Cible EXCLUE pour Lavandiers.</w:t>
            </w:r>
          </w:p>
        </w:tc>
      </w:tr>
      <w:tr w:rsidR="00DF3552" w14:paraId="5F255F9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3F82A6" w14:textId="77777777" w:rsidR="00DF3552" w:rsidRDefault="00000000">
            <w:r>
              <w:rPr>
                <w:b/>
                <w:bCs/>
                <w:color w:val="265EA2"/>
                <w:sz w:val="20"/>
                <w:szCs w:val="20"/>
              </w:rPr>
              <w:t>Indépendants sans contrat actif</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8407A0" w14:textId="77777777" w:rsidR="00DF3552" w:rsidRDefault="00000000">
            <w:r>
              <w:rPr>
                <w:color w:val="6B7280"/>
                <w:sz w:val="20"/>
                <w:szCs w:val="20"/>
              </w:rPr>
              <w:t>Cible prioritaire. Pas d'engagement. Sensibles au prix et au service.</w:t>
            </w:r>
          </w:p>
        </w:tc>
      </w:tr>
    </w:tbl>
    <w:p w14:paraId="37CFFA5E"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0E72F24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3CD"/>
            <w:tcMar>
              <w:top w:w="120" w:type="dxa"/>
              <w:left w:w="200" w:type="dxa"/>
              <w:bottom w:w="120" w:type="dxa"/>
              <w:right w:w="200" w:type="dxa"/>
            </w:tcMar>
          </w:tcPr>
          <w:p w14:paraId="40C4C6EF" w14:textId="77777777" w:rsidR="00DF3552" w:rsidRDefault="00000000">
            <w:r>
              <w:rPr>
                <w:b/>
                <w:bCs/>
                <w:color w:val="265EA2"/>
              </w:rPr>
              <w:t>Cible prioritaire</w:t>
            </w:r>
          </w:p>
          <w:p w14:paraId="5810900C" w14:textId="77777777" w:rsidR="00DF3552" w:rsidRDefault="00000000">
            <w:r>
              <w:rPr>
                <w:color w:val="333333"/>
                <w:sz w:val="20"/>
                <w:szCs w:val="20"/>
              </w:rPr>
              <w:t>Laveries INDÉPENDANTES avec pompe péristaltique en place, dont le contrat d'approvisionnement lessive est arrivé à terme ou est résiliable avec préavis court. Représentent environ 60 à 70% des laveries indépendantes parisiennes selon les professionnels du secteur.</w:t>
            </w:r>
          </w:p>
        </w:tc>
      </w:tr>
    </w:tbl>
    <w:p w14:paraId="6AC65AEC" w14:textId="77777777" w:rsidR="00DF3552" w:rsidRDefault="00DF3552">
      <w:pPr>
        <w:spacing w:before="100"/>
      </w:pPr>
    </w:p>
    <w:p w14:paraId="569AFF9A" w14:textId="77777777" w:rsidR="00DF3552" w:rsidRDefault="00000000">
      <w:pPr>
        <w:pStyle w:val="Titre1"/>
      </w:pPr>
      <w:r>
        <w:t>2. Les 5 arguments terrain</w:t>
      </w:r>
    </w:p>
    <w:p w14:paraId="134C9821"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499B5B37" w14:textId="77777777">
        <w:tblPrEx>
          <w:tblCellMar>
            <w:top w:w="0" w:type="dxa"/>
            <w:bottom w:w="0" w:type="dxa"/>
          </w:tblCellMar>
        </w:tblPrEx>
        <w:tc>
          <w:tcPr>
            <w:tcW w:w="9360" w:type="dxa"/>
            <w:tcBorders>
              <w:top w:val="single" w:sz="6" w:space="0" w:color="265EA2"/>
              <w:left w:val="single" w:sz="12" w:space="0" w:color="265EA2"/>
              <w:bottom w:val="single" w:sz="1" w:space="0" w:color="CCCCCC"/>
              <w:right w:val="single" w:sz="1" w:space="0" w:color="CCCCCC"/>
            </w:tcBorders>
            <w:shd w:val="clear" w:color="auto" w:fill="EEF3FB"/>
            <w:tcMar>
              <w:top w:w="140" w:type="dxa"/>
              <w:left w:w="240" w:type="dxa"/>
              <w:bottom w:w="140" w:type="dxa"/>
              <w:right w:w="200" w:type="dxa"/>
            </w:tcMar>
          </w:tcPr>
          <w:p w14:paraId="7C74F404" w14:textId="77777777" w:rsidR="00DF3552" w:rsidRDefault="00000000">
            <w:r>
              <w:rPr>
                <w:color w:val="6B7280"/>
                <w:sz w:val="18"/>
                <w:szCs w:val="18"/>
              </w:rPr>
              <w:t xml:space="preserve">Argument 1 — </w:t>
            </w:r>
            <w:r>
              <w:rPr>
                <w:b/>
                <w:bCs/>
                <w:color w:val="265EA2"/>
                <w:sz w:val="24"/>
                <w:szCs w:val="24"/>
              </w:rPr>
              <w:t>Le prix — argument massue</w:t>
            </w:r>
          </w:p>
          <w:p w14:paraId="2DC228FA" w14:textId="77777777" w:rsidR="00DF3552" w:rsidRDefault="00DF3552">
            <w:pPr>
              <w:spacing w:before="80"/>
            </w:pPr>
          </w:p>
          <w:p w14:paraId="0CAACB7A" w14:textId="77777777" w:rsidR="00DF3552" w:rsidRDefault="00000000">
            <w:r>
              <w:rPr>
                <w:color w:val="333333"/>
                <w:sz w:val="20"/>
                <w:szCs w:val="20"/>
              </w:rPr>
              <w:t>La lessive d'un loueur machine ou fournisseur local coûte 6 à 10 €/L. Lavandiers propose Ariel Professional à 5 €/L livré, bidons repris. Pour une laverie standard (30 cycles/jour, 100 ml/cycle) : consommation ~1 095 L/an. Économie annuelle minimum : 1 095 × 1 € = 1 095 €/an. Sur 3 ans : 3 000 à 5 000 euros d'économie nette.</w:t>
            </w:r>
          </w:p>
          <w:p w14:paraId="0F4CB3D5" w14:textId="77777777" w:rsidR="00DF3552" w:rsidRDefault="00DF3552">
            <w:pPr>
              <w:spacing w:before="60"/>
            </w:pPr>
          </w:p>
          <w:p w14:paraId="0C9BA1D0" w14:textId="77777777" w:rsidR="00DF3552" w:rsidRDefault="00000000">
            <w:r>
              <w:rPr>
                <w:b/>
                <w:bCs/>
                <w:color w:val="6B7280"/>
                <w:sz w:val="18"/>
                <w:szCs w:val="18"/>
              </w:rPr>
              <w:t xml:space="preserve">Impact terrain : </w:t>
            </w:r>
            <w:r>
              <w:rPr>
                <w:i/>
                <w:iCs/>
                <w:color w:val="333333"/>
                <w:sz w:val="18"/>
                <w:szCs w:val="18"/>
              </w:rPr>
              <w:t>Ouvre la conversation dans 100% des cas. L'exploitant calcule immédiatement.</w:t>
            </w:r>
          </w:p>
        </w:tc>
      </w:tr>
    </w:tbl>
    <w:p w14:paraId="68071EBA" w14:textId="77777777" w:rsidR="00DF3552" w:rsidRDefault="00DF3552">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3DB5B246" w14:textId="77777777">
        <w:tblPrEx>
          <w:tblCellMar>
            <w:top w:w="0" w:type="dxa"/>
            <w:bottom w:w="0" w:type="dxa"/>
          </w:tblCellMar>
        </w:tblPrEx>
        <w:tc>
          <w:tcPr>
            <w:tcW w:w="9360" w:type="dxa"/>
            <w:tcBorders>
              <w:top w:val="single" w:sz="6" w:space="0" w:color="265EA2"/>
              <w:left w:val="single" w:sz="12" w:space="0" w:color="265EA2"/>
              <w:bottom w:val="single" w:sz="1" w:space="0" w:color="CCCCCC"/>
              <w:right w:val="single" w:sz="1" w:space="0" w:color="CCCCCC"/>
            </w:tcBorders>
            <w:shd w:val="clear" w:color="auto" w:fill="EEF3FB"/>
            <w:tcMar>
              <w:top w:w="140" w:type="dxa"/>
              <w:left w:w="240" w:type="dxa"/>
              <w:bottom w:w="140" w:type="dxa"/>
              <w:right w:w="200" w:type="dxa"/>
            </w:tcMar>
          </w:tcPr>
          <w:p w14:paraId="7432A5ED" w14:textId="77777777" w:rsidR="00DF3552" w:rsidRDefault="00000000">
            <w:r>
              <w:rPr>
                <w:color w:val="6B7280"/>
                <w:sz w:val="18"/>
                <w:szCs w:val="18"/>
              </w:rPr>
              <w:t xml:space="preserve">Argument 2 — </w:t>
            </w:r>
            <w:r>
              <w:rPr>
                <w:b/>
                <w:bCs/>
                <w:color w:val="265EA2"/>
                <w:sz w:val="24"/>
                <w:szCs w:val="24"/>
              </w:rPr>
              <w:t>La compatibilité technique — lever la peur</w:t>
            </w:r>
          </w:p>
          <w:p w14:paraId="56146590" w14:textId="77777777" w:rsidR="00DF3552" w:rsidRDefault="00DF3552">
            <w:pPr>
              <w:spacing w:before="80"/>
            </w:pPr>
          </w:p>
          <w:p w14:paraId="678937E0" w14:textId="77777777" w:rsidR="00DF3552" w:rsidRDefault="00000000">
            <w:r>
              <w:rPr>
                <w:color w:val="333333"/>
                <w:sz w:val="20"/>
                <w:szCs w:val="20"/>
              </w:rPr>
              <w:t>La pompe intégrée n'est PAS liée à un produit unique. Elle dose en ml/minute — compatible avec toute lessive liquide de viscosité équivalente (lessives pro standard). Il suffit de recalibrer le temps de dosage. Lavandiers assure ce recalibrage gratuitement sur place lors de la première livraison. L'exploitant garde son matériel, son installation, son câblage. Il change juste le bidon.</w:t>
            </w:r>
          </w:p>
          <w:p w14:paraId="1631822A" w14:textId="77777777" w:rsidR="00DF3552" w:rsidRDefault="00DF3552">
            <w:pPr>
              <w:spacing w:before="60"/>
            </w:pPr>
          </w:p>
          <w:p w14:paraId="045B4D6B" w14:textId="77777777" w:rsidR="00DF3552" w:rsidRDefault="00000000">
            <w:r>
              <w:rPr>
                <w:b/>
                <w:bCs/>
                <w:color w:val="6B7280"/>
                <w:sz w:val="18"/>
                <w:szCs w:val="18"/>
              </w:rPr>
              <w:t xml:space="preserve">Impact terrain : </w:t>
            </w:r>
            <w:r>
              <w:rPr>
                <w:i/>
                <w:iCs/>
                <w:color w:val="333333"/>
                <w:sz w:val="18"/>
                <w:szCs w:val="18"/>
              </w:rPr>
              <w:t>Élimine la principale objection technique. Toujours proposer de faire la démo sur place.</w:t>
            </w:r>
          </w:p>
        </w:tc>
      </w:tr>
    </w:tbl>
    <w:p w14:paraId="7E850E4E" w14:textId="77777777" w:rsidR="00DF3552" w:rsidRDefault="00DF3552">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64CBD2DC" w14:textId="77777777">
        <w:tblPrEx>
          <w:tblCellMar>
            <w:top w:w="0" w:type="dxa"/>
            <w:bottom w:w="0" w:type="dxa"/>
          </w:tblCellMar>
        </w:tblPrEx>
        <w:tc>
          <w:tcPr>
            <w:tcW w:w="9360" w:type="dxa"/>
            <w:tcBorders>
              <w:top w:val="single" w:sz="6" w:space="0" w:color="E54E23"/>
              <w:left w:val="single" w:sz="12" w:space="0" w:color="E54E23"/>
              <w:bottom w:val="single" w:sz="1" w:space="0" w:color="CCCCCC"/>
              <w:right w:val="single" w:sz="1" w:space="0" w:color="CCCCCC"/>
            </w:tcBorders>
            <w:shd w:val="clear" w:color="auto" w:fill="FFF3F1"/>
            <w:tcMar>
              <w:top w:w="140" w:type="dxa"/>
              <w:left w:w="240" w:type="dxa"/>
              <w:bottom w:w="140" w:type="dxa"/>
              <w:right w:w="200" w:type="dxa"/>
            </w:tcMar>
          </w:tcPr>
          <w:p w14:paraId="5182AF3C" w14:textId="77777777" w:rsidR="00DF3552" w:rsidRDefault="00000000">
            <w:r>
              <w:rPr>
                <w:color w:val="6B7280"/>
                <w:sz w:val="18"/>
                <w:szCs w:val="18"/>
              </w:rPr>
              <w:t xml:space="preserve">Argument 3 — </w:t>
            </w:r>
            <w:r>
              <w:rPr>
                <w:b/>
                <w:bCs/>
                <w:color w:val="E54E23"/>
                <w:sz w:val="24"/>
                <w:szCs w:val="24"/>
              </w:rPr>
              <w:t>La marque Ariel — argument client final</w:t>
            </w:r>
          </w:p>
          <w:p w14:paraId="1D897607" w14:textId="77777777" w:rsidR="00DF3552" w:rsidRDefault="00DF3552">
            <w:pPr>
              <w:spacing w:before="80"/>
            </w:pPr>
          </w:p>
          <w:p w14:paraId="3D81AD3B" w14:textId="77777777" w:rsidR="00DF3552" w:rsidRDefault="00000000">
            <w:r>
              <w:rPr>
                <w:color w:val="333333"/>
                <w:sz w:val="20"/>
                <w:szCs w:val="20"/>
              </w:rPr>
              <w:t>Le fournisseur actuel livre une lessive marque distributeur ou inconnue. Les clients de la laverie ne savent pas ce qu'il y a dans leur machine. Avec Lavandiers : la lessive Ariel est identifiable. Affichette dans la laverie, étiquette visible sur le bidon de rechargement lors du passage de Lavandiers. L'exploitant peut communiquer : 'Ici, nous utilisons Ariel Professional'. C'est un avantage différenciant vis-à-vis de la concurrence.</w:t>
            </w:r>
          </w:p>
          <w:p w14:paraId="32DF7D3C" w14:textId="77777777" w:rsidR="00DF3552" w:rsidRDefault="00DF3552">
            <w:pPr>
              <w:spacing w:before="60"/>
            </w:pPr>
          </w:p>
          <w:p w14:paraId="42D4479B" w14:textId="77777777" w:rsidR="00DF3552" w:rsidRDefault="00000000">
            <w:r>
              <w:rPr>
                <w:b/>
                <w:bCs/>
                <w:color w:val="6B7280"/>
                <w:sz w:val="18"/>
                <w:szCs w:val="18"/>
              </w:rPr>
              <w:t xml:space="preserve">Impact terrain : </w:t>
            </w:r>
            <w:r>
              <w:rPr>
                <w:i/>
                <w:iCs/>
                <w:color w:val="333333"/>
                <w:sz w:val="18"/>
                <w:szCs w:val="18"/>
              </w:rPr>
              <w:t>Utile pour les exploitants sensibles à leur image. Fort dans les quartiers résidentiels.</w:t>
            </w:r>
          </w:p>
        </w:tc>
      </w:tr>
    </w:tbl>
    <w:p w14:paraId="7A651BAF" w14:textId="77777777" w:rsidR="00DF3552" w:rsidRDefault="00DF3552">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221C4581" w14:textId="77777777">
        <w:tblPrEx>
          <w:tblCellMar>
            <w:top w:w="0" w:type="dxa"/>
            <w:bottom w:w="0" w:type="dxa"/>
          </w:tblCellMar>
        </w:tblPrEx>
        <w:tc>
          <w:tcPr>
            <w:tcW w:w="9360" w:type="dxa"/>
            <w:tcBorders>
              <w:top w:val="single" w:sz="6" w:space="0" w:color="265EA2"/>
              <w:left w:val="single" w:sz="12" w:space="0" w:color="265EA2"/>
              <w:bottom w:val="single" w:sz="1" w:space="0" w:color="CCCCCC"/>
              <w:right w:val="single" w:sz="1" w:space="0" w:color="CCCCCC"/>
            </w:tcBorders>
            <w:shd w:val="clear" w:color="auto" w:fill="EEF3FB"/>
            <w:tcMar>
              <w:top w:w="140" w:type="dxa"/>
              <w:left w:w="240" w:type="dxa"/>
              <w:bottom w:w="140" w:type="dxa"/>
              <w:right w:w="200" w:type="dxa"/>
            </w:tcMar>
          </w:tcPr>
          <w:p w14:paraId="13E3F9A5" w14:textId="77777777" w:rsidR="00DF3552" w:rsidRDefault="00000000">
            <w:r>
              <w:rPr>
                <w:color w:val="6B7280"/>
                <w:sz w:val="18"/>
                <w:szCs w:val="18"/>
              </w:rPr>
              <w:lastRenderedPageBreak/>
              <w:t xml:space="preserve">Argument 4 — </w:t>
            </w:r>
            <w:r>
              <w:rPr>
                <w:b/>
                <w:bCs/>
                <w:color w:val="265EA2"/>
                <w:sz w:val="24"/>
                <w:szCs w:val="24"/>
              </w:rPr>
              <w:t>La consigne bidons — service supérieur</w:t>
            </w:r>
          </w:p>
          <w:p w14:paraId="2BECE62A" w14:textId="77777777" w:rsidR="00DF3552" w:rsidRDefault="00DF3552">
            <w:pPr>
              <w:spacing w:before="80"/>
            </w:pPr>
          </w:p>
          <w:p w14:paraId="3A46AE14" w14:textId="77777777" w:rsidR="00DF3552" w:rsidRDefault="00000000">
            <w:r>
              <w:rPr>
                <w:color w:val="333333"/>
                <w:sz w:val="20"/>
                <w:szCs w:val="20"/>
              </w:rPr>
              <w:t>Le fournisseur actuel livre. Il ne reprend pas les bidons vides — l'exploitant doit les stocker, les évacuer, gérer les emballages. Lavandiers reprend systématiquement les bidons vides à chaque tournée de livraison. Zéro gestion des emballages pour l'exploitant. Moins de stockage dans la laverie (bidon vide récupéré immédiatement). Service mesurable et concret que le concurrent ne propose pas.</w:t>
            </w:r>
          </w:p>
          <w:p w14:paraId="4491006B" w14:textId="77777777" w:rsidR="00DF3552" w:rsidRDefault="00DF3552">
            <w:pPr>
              <w:spacing w:before="60"/>
            </w:pPr>
          </w:p>
          <w:p w14:paraId="09C9E9D5" w14:textId="77777777" w:rsidR="00DF3552" w:rsidRDefault="00000000">
            <w:r>
              <w:rPr>
                <w:b/>
                <w:bCs/>
                <w:color w:val="6B7280"/>
                <w:sz w:val="18"/>
                <w:szCs w:val="18"/>
              </w:rPr>
              <w:t xml:space="preserve">Impact terrain : </w:t>
            </w:r>
            <w:r>
              <w:rPr>
                <w:i/>
                <w:iCs/>
                <w:color w:val="333333"/>
                <w:sz w:val="18"/>
                <w:szCs w:val="18"/>
              </w:rPr>
              <w:t>Argument apprécié des exploitants en sous-sol ou avec peu d'espace de stockage.</w:t>
            </w:r>
          </w:p>
        </w:tc>
      </w:tr>
    </w:tbl>
    <w:p w14:paraId="31A33763" w14:textId="77777777" w:rsidR="00DF3552" w:rsidRDefault="00DF3552">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530B2FAE" w14:textId="77777777">
        <w:tblPrEx>
          <w:tblCellMar>
            <w:top w:w="0" w:type="dxa"/>
            <w:bottom w:w="0" w:type="dxa"/>
          </w:tblCellMar>
        </w:tblPrEx>
        <w:tc>
          <w:tcPr>
            <w:tcW w:w="9360" w:type="dxa"/>
            <w:tcBorders>
              <w:top w:val="single" w:sz="6" w:space="0" w:color="265EA2"/>
              <w:left w:val="single" w:sz="12" w:space="0" w:color="265EA2"/>
              <w:bottom w:val="single" w:sz="1" w:space="0" w:color="CCCCCC"/>
              <w:right w:val="single" w:sz="1" w:space="0" w:color="CCCCCC"/>
            </w:tcBorders>
            <w:shd w:val="clear" w:color="auto" w:fill="EEF3FB"/>
            <w:tcMar>
              <w:top w:w="140" w:type="dxa"/>
              <w:left w:w="240" w:type="dxa"/>
              <w:bottom w:w="140" w:type="dxa"/>
              <w:right w:w="200" w:type="dxa"/>
            </w:tcMar>
          </w:tcPr>
          <w:p w14:paraId="5D909C6B" w14:textId="77777777" w:rsidR="00DF3552" w:rsidRDefault="00000000">
            <w:r>
              <w:rPr>
                <w:color w:val="6B7280"/>
                <w:sz w:val="18"/>
                <w:szCs w:val="18"/>
              </w:rPr>
              <w:t xml:space="preserve">Argument 5 — </w:t>
            </w:r>
            <w:r>
              <w:rPr>
                <w:b/>
                <w:bCs/>
                <w:color w:val="265EA2"/>
                <w:sz w:val="24"/>
                <w:szCs w:val="24"/>
              </w:rPr>
              <w:t>La liberté contractuelle — lever le frein juridique</w:t>
            </w:r>
          </w:p>
          <w:p w14:paraId="0FCD8B57" w14:textId="77777777" w:rsidR="00DF3552" w:rsidRDefault="00DF3552">
            <w:pPr>
              <w:spacing w:before="80"/>
            </w:pPr>
          </w:p>
          <w:p w14:paraId="5B67539B" w14:textId="77777777" w:rsidR="00DF3552" w:rsidRDefault="00000000">
            <w:r>
              <w:rPr>
                <w:color w:val="333333"/>
                <w:sz w:val="20"/>
                <w:szCs w:val="20"/>
              </w:rPr>
              <w:t>Beaucoup d'exploitants croient être liés contractuellement à leur fournisseur lessive. Dans la réalité : (1) Les contrats de location machine (Hydrolease, Electrolux Pro) incluent rarement une clause d'exclusivité lessive explicite — c'est un usage commercial, pas une obligation légale. (2) Si un contrat existe, il a souvent une durée de 1 à 2 ans et est soit expiré soit résiliable avec 1 à 3 mois de préavis. Script : 'Montrez-moi votre contrat. Dans la plupart des cas, rien ne vous interdit de changer de fournisseur de lessive.'</w:t>
            </w:r>
          </w:p>
          <w:p w14:paraId="25FF5AB2" w14:textId="77777777" w:rsidR="00DF3552" w:rsidRDefault="00DF3552">
            <w:pPr>
              <w:spacing w:before="60"/>
            </w:pPr>
          </w:p>
          <w:p w14:paraId="50471C08" w14:textId="77777777" w:rsidR="00DF3552" w:rsidRDefault="00000000">
            <w:r>
              <w:rPr>
                <w:b/>
                <w:bCs/>
                <w:color w:val="6B7280"/>
                <w:sz w:val="18"/>
                <w:szCs w:val="18"/>
              </w:rPr>
              <w:t xml:space="preserve">Impact terrain : </w:t>
            </w:r>
            <w:r>
              <w:rPr>
                <w:i/>
                <w:iCs/>
                <w:color w:val="333333"/>
                <w:sz w:val="18"/>
                <w:szCs w:val="18"/>
              </w:rPr>
              <w:t>À utiliser après les arguments 1 et 2. Proposer de lire le contrat ensemble.</w:t>
            </w:r>
          </w:p>
        </w:tc>
      </w:tr>
    </w:tbl>
    <w:p w14:paraId="6F30F8B4" w14:textId="77777777" w:rsidR="00DF3552" w:rsidRDefault="00DF3552">
      <w:pPr>
        <w:spacing w:before="140"/>
      </w:pPr>
    </w:p>
    <w:p w14:paraId="44C21112" w14:textId="77777777" w:rsidR="00DF3552" w:rsidRDefault="00000000">
      <w:pPr>
        <w:pStyle w:val="Titre1"/>
      </w:pPr>
      <w:r>
        <w:t>3. Synthèse des arguments</w:t>
      </w:r>
    </w:p>
    <w:p w14:paraId="6415A6CB"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1680"/>
        <w:gridCol w:w="3680"/>
      </w:tblGrid>
      <w:tr w:rsidR="00DF3552" w14:paraId="1C760A61"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2DACAFFC" w14:textId="77777777" w:rsidR="00DF3552" w:rsidRDefault="00000000">
            <w:r>
              <w:rPr>
                <w:b/>
                <w:bCs/>
                <w:color w:val="FFFFFF"/>
                <w:sz w:val="20"/>
                <w:szCs w:val="20"/>
              </w:rPr>
              <w:t>Argument</w:t>
            </w:r>
          </w:p>
        </w:tc>
        <w:tc>
          <w:tcPr>
            <w:tcW w:w="168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4E82226" w14:textId="77777777" w:rsidR="00DF3552" w:rsidRDefault="00000000">
            <w:pPr>
              <w:jc w:val="center"/>
            </w:pPr>
            <w:r>
              <w:rPr>
                <w:b/>
                <w:bCs/>
                <w:color w:val="FFFFFF"/>
                <w:sz w:val="20"/>
                <w:szCs w:val="20"/>
              </w:rPr>
              <w:t>Impact</w:t>
            </w:r>
          </w:p>
        </w:tc>
        <w:tc>
          <w:tcPr>
            <w:tcW w:w="368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872F035" w14:textId="77777777" w:rsidR="00DF3552" w:rsidRDefault="00000000">
            <w:r>
              <w:rPr>
                <w:b/>
                <w:bCs/>
                <w:color w:val="FFFFFF"/>
                <w:sz w:val="20"/>
                <w:szCs w:val="20"/>
              </w:rPr>
              <w:t>Réponse terrain</w:t>
            </w:r>
          </w:p>
        </w:tc>
      </w:tr>
      <w:tr w:rsidR="00DF3552" w14:paraId="4BDB7483"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78FF01" w14:textId="77777777" w:rsidR="00DF3552" w:rsidRDefault="00000000">
            <w:r>
              <w:rPr>
                <w:b/>
                <w:bCs/>
                <w:color w:val="265EA2"/>
                <w:sz w:val="20"/>
                <w:szCs w:val="20"/>
              </w:rPr>
              <w:t>Prix — économie 1 000 à 5 000€/an</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DBCC69" w14:textId="77777777" w:rsidR="00DF3552" w:rsidRDefault="00000000">
            <w:pPr>
              <w:jc w:val="center"/>
            </w:pPr>
            <w:r>
              <w:rPr>
                <w:b/>
                <w:bCs/>
                <w:color w:val="0D7A45"/>
                <w:sz w:val="20"/>
                <w:szCs w:val="20"/>
              </w:rPr>
              <w:t>Fort +++</w:t>
            </w:r>
          </w:p>
        </w:tc>
        <w:tc>
          <w:tcPr>
            <w:tcW w:w="3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3DCC82" w14:textId="77777777" w:rsidR="00DF3552" w:rsidRDefault="00000000">
            <w:r>
              <w:rPr>
                <w:i/>
                <w:iCs/>
                <w:color w:val="6B7280"/>
                <w:sz w:val="18"/>
                <w:szCs w:val="18"/>
              </w:rPr>
              <w:t>Calculer le montant exact selon consommation de la laverie</w:t>
            </w:r>
          </w:p>
        </w:tc>
      </w:tr>
      <w:tr w:rsidR="00DF3552" w14:paraId="4C80278D"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11A4E6" w14:textId="77777777" w:rsidR="00DF3552" w:rsidRDefault="00000000">
            <w:r>
              <w:rPr>
                <w:b/>
                <w:bCs/>
                <w:color w:val="265EA2"/>
                <w:sz w:val="20"/>
                <w:szCs w:val="20"/>
              </w:rPr>
              <w:t>Compatibilité pompe existante</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FE731" w14:textId="77777777" w:rsidR="00DF3552" w:rsidRDefault="00000000">
            <w:pPr>
              <w:jc w:val="center"/>
            </w:pPr>
            <w:r>
              <w:rPr>
                <w:b/>
                <w:bCs/>
                <w:color w:val="0D7A45"/>
                <w:sz w:val="20"/>
                <w:szCs w:val="20"/>
              </w:rPr>
              <w:t>Fort +++</w:t>
            </w:r>
          </w:p>
        </w:tc>
        <w:tc>
          <w:tcPr>
            <w:tcW w:w="3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6852242" w14:textId="77777777" w:rsidR="00DF3552" w:rsidRDefault="00000000">
            <w:r>
              <w:rPr>
                <w:i/>
                <w:iCs/>
                <w:color w:val="6B7280"/>
                <w:sz w:val="18"/>
                <w:szCs w:val="18"/>
              </w:rPr>
              <w:t>Proposer une démo de recalibrage sur place, gratuite</w:t>
            </w:r>
          </w:p>
        </w:tc>
      </w:tr>
      <w:tr w:rsidR="00DF3552" w14:paraId="091062B1"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7A2370" w14:textId="77777777" w:rsidR="00DF3552" w:rsidRDefault="00000000">
            <w:r>
              <w:rPr>
                <w:b/>
                <w:bCs/>
                <w:color w:val="265EA2"/>
                <w:sz w:val="20"/>
                <w:szCs w:val="20"/>
              </w:rPr>
              <w:t>Marque Ariel — argument client</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AE6A03" w14:textId="77777777" w:rsidR="00DF3552" w:rsidRDefault="00000000">
            <w:pPr>
              <w:jc w:val="center"/>
            </w:pPr>
            <w:r>
              <w:rPr>
                <w:b/>
                <w:bCs/>
                <w:color w:val="B7770D"/>
                <w:sz w:val="20"/>
                <w:szCs w:val="20"/>
              </w:rPr>
              <w:t>Moyen ++</w:t>
            </w:r>
          </w:p>
        </w:tc>
        <w:tc>
          <w:tcPr>
            <w:tcW w:w="3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25C557" w14:textId="77777777" w:rsidR="00DF3552" w:rsidRDefault="00000000">
            <w:r>
              <w:rPr>
                <w:i/>
                <w:iCs/>
                <w:color w:val="6B7280"/>
                <w:sz w:val="18"/>
                <w:szCs w:val="18"/>
              </w:rPr>
              <w:t>Mettre en avant la notoriété auprès de la clientèle finale</w:t>
            </w:r>
          </w:p>
        </w:tc>
      </w:tr>
      <w:tr w:rsidR="00DF3552" w14:paraId="79F5DB50"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4A6C9BC" w14:textId="77777777" w:rsidR="00DF3552" w:rsidRDefault="00000000">
            <w:r>
              <w:rPr>
                <w:b/>
                <w:bCs/>
                <w:color w:val="265EA2"/>
                <w:sz w:val="20"/>
                <w:szCs w:val="20"/>
              </w:rPr>
              <w:t>Consigne bidons — service complet</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961C4C" w14:textId="77777777" w:rsidR="00DF3552" w:rsidRDefault="00000000">
            <w:pPr>
              <w:jc w:val="center"/>
            </w:pPr>
            <w:r>
              <w:rPr>
                <w:b/>
                <w:bCs/>
                <w:color w:val="B7770D"/>
                <w:sz w:val="20"/>
                <w:szCs w:val="20"/>
              </w:rPr>
              <w:t>Moyen ++</w:t>
            </w:r>
          </w:p>
        </w:tc>
        <w:tc>
          <w:tcPr>
            <w:tcW w:w="3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2C851C6" w14:textId="77777777" w:rsidR="00DF3552" w:rsidRDefault="00000000">
            <w:r>
              <w:rPr>
                <w:i/>
                <w:iCs/>
                <w:color w:val="6B7280"/>
                <w:sz w:val="18"/>
                <w:szCs w:val="18"/>
              </w:rPr>
              <w:t>Insister sur le gain de temps et d'espace pour l'exploitant</w:t>
            </w:r>
          </w:p>
        </w:tc>
      </w:tr>
      <w:tr w:rsidR="00DF3552" w14:paraId="2D8BDBED"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EB89B7" w14:textId="77777777" w:rsidR="00DF3552" w:rsidRDefault="00000000">
            <w:r>
              <w:rPr>
                <w:b/>
                <w:bCs/>
                <w:color w:val="265EA2"/>
                <w:sz w:val="20"/>
                <w:szCs w:val="20"/>
              </w:rPr>
              <w:t>Liberté contractuelle</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0F22D9" w14:textId="77777777" w:rsidR="00DF3552" w:rsidRDefault="00000000">
            <w:pPr>
              <w:jc w:val="center"/>
            </w:pPr>
            <w:r>
              <w:rPr>
                <w:b/>
                <w:bCs/>
                <w:color w:val="E54E23"/>
                <w:sz w:val="20"/>
                <w:szCs w:val="20"/>
              </w:rPr>
              <w:t>Variable</w:t>
            </w:r>
          </w:p>
        </w:tc>
        <w:tc>
          <w:tcPr>
            <w:tcW w:w="3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B8B1DB" w14:textId="77777777" w:rsidR="00DF3552" w:rsidRDefault="00000000">
            <w:r>
              <w:rPr>
                <w:i/>
                <w:iCs/>
                <w:color w:val="6B7280"/>
                <w:sz w:val="18"/>
                <w:szCs w:val="18"/>
              </w:rPr>
              <w:t>Proposer de lire le contrat ensemble — souvent sans clause exclusive</w:t>
            </w:r>
          </w:p>
        </w:tc>
      </w:tr>
    </w:tbl>
    <w:p w14:paraId="6980E3DE" w14:textId="77777777" w:rsidR="00DF3552" w:rsidRDefault="00DF3552">
      <w:pPr>
        <w:spacing w:before="100"/>
      </w:pPr>
    </w:p>
    <w:p w14:paraId="10B2B483" w14:textId="77777777" w:rsidR="00DF3552" w:rsidRDefault="00000000">
      <w:pPr>
        <w:pStyle w:val="Titre1"/>
      </w:pPr>
      <w:r>
        <w:t>4. Script commercial — 3 minutes chrono</w:t>
      </w:r>
    </w:p>
    <w:p w14:paraId="32C3B88B"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3860A5FA" w14:textId="77777777">
        <w:tblPrEx>
          <w:tblCellMar>
            <w:top w:w="0" w:type="dxa"/>
            <w:bottom w:w="0" w:type="dxa"/>
          </w:tblCellMar>
        </w:tblPrEx>
        <w:tc>
          <w:tcPr>
            <w:tcW w:w="9360" w:type="dxa"/>
            <w:tcBorders>
              <w:top w:val="single" w:sz="6" w:space="0" w:color="265EA2"/>
              <w:left w:val="single" w:sz="12" w:space="0" w:color="265EA2"/>
              <w:bottom w:val="single" w:sz="1" w:space="0" w:color="CCCCCC"/>
              <w:right w:val="single" w:sz="1" w:space="0" w:color="CCCCCC"/>
            </w:tcBorders>
            <w:shd w:val="clear" w:color="auto" w:fill="EEF3FB"/>
            <w:tcMar>
              <w:top w:w="160" w:type="dxa"/>
              <w:left w:w="240" w:type="dxa"/>
              <w:bottom w:w="160" w:type="dxa"/>
              <w:right w:w="200" w:type="dxa"/>
            </w:tcMar>
          </w:tcPr>
          <w:p w14:paraId="198B73C1" w14:textId="77777777" w:rsidR="00DF3552" w:rsidRDefault="00000000">
            <w:r>
              <w:rPr>
                <w:b/>
                <w:bCs/>
                <w:color w:val="265EA2"/>
              </w:rPr>
              <w:t>Script type — laverie avec pompe intégrée</w:t>
            </w:r>
          </w:p>
          <w:p w14:paraId="15E482FD" w14:textId="77777777" w:rsidR="00DF3552" w:rsidRDefault="00DF3552">
            <w:pPr>
              <w:spacing w:before="100"/>
            </w:pPr>
          </w:p>
          <w:p w14:paraId="7A81EF82" w14:textId="77777777" w:rsidR="00DF3552" w:rsidRDefault="00000000">
            <w:r>
              <w:rPr>
                <w:b/>
                <w:bCs/>
                <w:color w:val="E54E23"/>
                <w:sz w:val="20"/>
                <w:szCs w:val="20"/>
              </w:rPr>
              <w:t>Étape 1 — Accroche prix (30 sec)</w:t>
            </w:r>
          </w:p>
          <w:p w14:paraId="65CE58FE" w14:textId="77777777" w:rsidR="00DF3552" w:rsidRDefault="00000000">
            <w:r>
              <w:rPr>
                <w:i/>
                <w:iCs/>
                <w:color w:val="333333"/>
                <w:sz w:val="20"/>
                <w:szCs w:val="20"/>
              </w:rPr>
              <w:t>"Vous payez combien votre lessive actuellement ? [...] Je vous propose Ariel Professional à 5 €/L, livré, bidons repris. Sur votre consommation, c'est [X] euros d'économie par an."</w:t>
            </w:r>
          </w:p>
          <w:p w14:paraId="3838F166" w14:textId="77777777" w:rsidR="00DF3552" w:rsidRDefault="00DF3552">
            <w:pPr>
              <w:spacing w:before="80"/>
            </w:pPr>
          </w:p>
          <w:p w14:paraId="7B91A9D2" w14:textId="77777777" w:rsidR="00DF3552" w:rsidRDefault="00000000">
            <w:r>
              <w:rPr>
                <w:b/>
                <w:bCs/>
                <w:color w:val="E54E23"/>
                <w:sz w:val="20"/>
                <w:szCs w:val="20"/>
              </w:rPr>
              <w:t>Étape 2 — Lever l'objection pompe (30 sec)</w:t>
            </w:r>
          </w:p>
          <w:p w14:paraId="1E2CE057" w14:textId="77777777" w:rsidR="00DF3552" w:rsidRDefault="00000000">
            <w:r>
              <w:rPr>
                <w:i/>
                <w:iCs/>
                <w:color w:val="333333"/>
                <w:sz w:val="20"/>
                <w:szCs w:val="20"/>
              </w:rPr>
              <w:t>"Vous avez déjà une pompe — parfait, on n'a rien à installer. On recalibre en 10 minutes lors de la première livraison. Vous gardez votre matériel, vous changez juste le bidon."</w:t>
            </w:r>
          </w:p>
          <w:p w14:paraId="3AA7379B" w14:textId="77777777" w:rsidR="00DF3552" w:rsidRDefault="00DF3552">
            <w:pPr>
              <w:spacing w:before="80"/>
            </w:pPr>
          </w:p>
          <w:p w14:paraId="3C0D1285" w14:textId="77777777" w:rsidR="00DF3552" w:rsidRDefault="00000000">
            <w:r>
              <w:rPr>
                <w:b/>
                <w:bCs/>
                <w:color w:val="E54E23"/>
                <w:sz w:val="20"/>
                <w:szCs w:val="20"/>
              </w:rPr>
              <w:t>Étape 3 — Ajouter le service (30 sec)</w:t>
            </w:r>
          </w:p>
          <w:p w14:paraId="5C8C50A8" w14:textId="77777777" w:rsidR="00DF3552" w:rsidRDefault="00000000">
            <w:r>
              <w:rPr>
                <w:i/>
                <w:iCs/>
                <w:color w:val="333333"/>
                <w:sz w:val="20"/>
                <w:szCs w:val="20"/>
              </w:rPr>
              <w:t>"On reprend les bidons vides à chaque livraison — vous n'avez rien à gérer. Et vos clients voient qu'ils lavent avec Ariel, la marque qu'ils connaissent."</w:t>
            </w:r>
          </w:p>
          <w:p w14:paraId="0DFF1CCB" w14:textId="77777777" w:rsidR="00DF3552" w:rsidRDefault="00DF3552">
            <w:pPr>
              <w:spacing w:before="80"/>
            </w:pPr>
          </w:p>
          <w:p w14:paraId="0F005078" w14:textId="77777777" w:rsidR="00DF3552" w:rsidRDefault="00000000">
            <w:r>
              <w:rPr>
                <w:b/>
                <w:bCs/>
                <w:color w:val="0D7A45"/>
                <w:sz w:val="20"/>
                <w:szCs w:val="20"/>
              </w:rPr>
              <w:t>Étape 4 — Fermer (30 sec)</w:t>
            </w:r>
          </w:p>
          <w:p w14:paraId="1A1BD254" w14:textId="77777777" w:rsidR="00DF3552" w:rsidRDefault="00000000">
            <w:r>
              <w:rPr>
                <w:i/>
                <w:iCs/>
                <w:color w:val="333333"/>
                <w:sz w:val="20"/>
                <w:szCs w:val="20"/>
              </w:rPr>
              <w:t>"On peut démarrer quand vous voulez. Je vous livre un premier bidon, on calibre ensemble, et si ça vous convient on met en place le contrat. Zéro risque."</w:t>
            </w:r>
          </w:p>
        </w:tc>
      </w:tr>
    </w:tbl>
    <w:p w14:paraId="6ECC29E8"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08451B8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3CD"/>
            <w:tcMar>
              <w:top w:w="120" w:type="dxa"/>
              <w:left w:w="200" w:type="dxa"/>
              <w:bottom w:w="120" w:type="dxa"/>
              <w:right w:w="200" w:type="dxa"/>
            </w:tcMar>
          </w:tcPr>
          <w:p w14:paraId="29708B10" w14:textId="77777777" w:rsidR="00DF3552" w:rsidRDefault="00000000">
            <w:r>
              <w:rPr>
                <w:b/>
                <w:bCs/>
                <w:color w:val="265EA2"/>
              </w:rPr>
              <w:t>Si l'exploitant mentionne un contrat avec son fournisseur actuel</w:t>
            </w:r>
          </w:p>
          <w:p w14:paraId="5D93C04C" w14:textId="77777777" w:rsidR="00DF3552" w:rsidRDefault="00000000">
            <w:r>
              <w:rPr>
                <w:color w:val="333333"/>
                <w:sz w:val="20"/>
                <w:szCs w:val="20"/>
              </w:rPr>
              <w:t>Réponse : 'Pas de problème — montrez-moi votre contrat. Dans la plupart des cas, il n'y a pas de clause d'exclusivité lessive et le délai de préavis est court. On peut planifier le passage dès la prochaine échéance.' Proposer de revenir avec l'information.</w:t>
            </w:r>
          </w:p>
        </w:tc>
      </w:tr>
    </w:tbl>
    <w:p w14:paraId="5E3CA297" w14:textId="77777777" w:rsidR="00DF3552" w:rsidRDefault="00DF3552">
      <w:pPr>
        <w:spacing w:before="100"/>
      </w:pPr>
    </w:p>
    <w:p w14:paraId="57365152" w14:textId="77777777" w:rsidR="00DF3552" w:rsidRDefault="00000000">
      <w:pPr>
        <w:pStyle w:val="Titre1"/>
      </w:pPr>
      <w:r>
        <w:t>5. Cibles à prioriser et à éviter</w:t>
      </w:r>
    </w:p>
    <w:p w14:paraId="59DAA828"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DF3552" w14:paraId="24BD366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8F4E8"/>
            <w:tcMar>
              <w:top w:w="100" w:type="dxa"/>
              <w:left w:w="120" w:type="dxa"/>
              <w:bottom w:w="80" w:type="dxa"/>
              <w:right w:w="120" w:type="dxa"/>
            </w:tcMar>
          </w:tcPr>
          <w:p w14:paraId="3471D98E" w14:textId="77777777" w:rsidR="00DF3552" w:rsidRDefault="00000000">
            <w:r>
              <w:rPr>
                <w:b/>
                <w:bCs/>
                <w:color w:val="0D7A45"/>
              </w:rPr>
              <w:t>Cibles PRIORITAIRES</w:t>
            </w:r>
          </w:p>
        </w:tc>
        <w:tc>
          <w:tcPr>
            <w:tcW w:w="4680" w:type="dxa"/>
            <w:tcBorders>
              <w:top w:val="single" w:sz="1" w:space="0" w:color="CCCCCC"/>
              <w:left w:val="single" w:sz="1" w:space="0" w:color="CCCCCC"/>
              <w:bottom w:val="single" w:sz="1" w:space="0" w:color="CCCCCC"/>
              <w:right w:val="single" w:sz="1" w:space="0" w:color="CCCCCC"/>
            </w:tcBorders>
            <w:shd w:val="clear" w:color="auto" w:fill="FFF0F0"/>
            <w:tcMar>
              <w:top w:w="100" w:type="dxa"/>
              <w:left w:w="120" w:type="dxa"/>
              <w:bottom w:w="80" w:type="dxa"/>
              <w:right w:w="120" w:type="dxa"/>
            </w:tcMar>
          </w:tcPr>
          <w:p w14:paraId="0EB3D9F5" w14:textId="77777777" w:rsidR="00DF3552" w:rsidRDefault="00000000">
            <w:r>
              <w:rPr>
                <w:b/>
                <w:bCs/>
                <w:color w:val="E54E23"/>
              </w:rPr>
              <w:t>Cibles A ÉVITER (pour l'instant)</w:t>
            </w:r>
          </w:p>
        </w:tc>
      </w:tr>
      <w:tr w:rsidR="00DF3552" w14:paraId="42DCB636"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DD5302" w14:textId="77777777" w:rsidR="00DF3552" w:rsidRDefault="00000000">
            <w:pPr>
              <w:pStyle w:val="Paragraphedeliste"/>
              <w:numPr>
                <w:ilvl w:val="0"/>
                <w:numId w:val="2"/>
              </w:numPr>
            </w:pPr>
            <w:r>
              <w:rPr>
                <w:color w:val="333333"/>
                <w:sz w:val="20"/>
                <w:szCs w:val="20"/>
              </w:rPr>
              <w:t>Indépendants avec pompe mais sans contrat exclusif en cours</w:t>
            </w:r>
          </w:p>
          <w:p w14:paraId="0AC626AE" w14:textId="77777777" w:rsidR="00DF3552" w:rsidRDefault="00000000">
            <w:pPr>
              <w:pStyle w:val="Paragraphedeliste"/>
              <w:numPr>
                <w:ilvl w:val="0"/>
                <w:numId w:val="2"/>
              </w:numPr>
            </w:pPr>
            <w:r>
              <w:rPr>
                <w:color w:val="333333"/>
                <w:sz w:val="20"/>
                <w:szCs w:val="20"/>
              </w:rPr>
              <w:t>Contrats arrivés à terme ou en tacite reconduction</w:t>
            </w:r>
          </w:p>
          <w:p w14:paraId="6EC6A877" w14:textId="77777777" w:rsidR="00DF3552" w:rsidRDefault="00000000">
            <w:pPr>
              <w:pStyle w:val="Paragraphedeliste"/>
              <w:numPr>
                <w:ilvl w:val="0"/>
                <w:numId w:val="2"/>
              </w:numPr>
            </w:pPr>
            <w:r>
              <w:rPr>
                <w:color w:val="333333"/>
                <w:sz w:val="20"/>
                <w:szCs w:val="20"/>
              </w:rPr>
              <w:t>Exploitants mécontents de leur fournisseur actuel (prix, service)</w:t>
            </w:r>
          </w:p>
          <w:p w14:paraId="5639D377" w14:textId="77777777" w:rsidR="00DF3552" w:rsidRDefault="00000000">
            <w:pPr>
              <w:pStyle w:val="Paragraphedeliste"/>
              <w:numPr>
                <w:ilvl w:val="0"/>
                <w:numId w:val="2"/>
              </w:numPr>
            </w:pPr>
            <w:r>
              <w:rPr>
                <w:color w:val="333333"/>
                <w:sz w:val="20"/>
                <w:szCs w:val="20"/>
              </w:rPr>
              <w:t>Multi-exploitants (2-5 laveries) = 1 contrat = plusieurs points livraison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726E33" w14:textId="77777777" w:rsidR="00DF3552" w:rsidRDefault="00000000">
            <w:pPr>
              <w:pStyle w:val="Paragraphedeliste"/>
              <w:numPr>
                <w:ilvl w:val="0"/>
                <w:numId w:val="2"/>
              </w:numPr>
            </w:pPr>
            <w:r>
              <w:rPr>
                <w:color w:val="333333"/>
                <w:sz w:val="20"/>
                <w:szCs w:val="20"/>
              </w:rPr>
              <w:t>Franchises Wash'n Dry, Speed Queen — lessive imposée par contrat de franchise</w:t>
            </w:r>
          </w:p>
          <w:p w14:paraId="57FA5891" w14:textId="77777777" w:rsidR="00DF3552" w:rsidRDefault="00000000">
            <w:pPr>
              <w:pStyle w:val="Paragraphedeliste"/>
              <w:numPr>
                <w:ilvl w:val="0"/>
                <w:numId w:val="2"/>
              </w:numPr>
            </w:pPr>
            <w:r>
              <w:rPr>
                <w:color w:val="333333"/>
                <w:sz w:val="20"/>
                <w:szCs w:val="20"/>
              </w:rPr>
              <w:t>Contrats exclusivité lessive actifs avec pénalité de résiliation</w:t>
            </w:r>
          </w:p>
          <w:p w14:paraId="3A249BCD" w14:textId="77777777" w:rsidR="00DF3552" w:rsidRDefault="00000000">
            <w:pPr>
              <w:pStyle w:val="Paragraphedeliste"/>
              <w:numPr>
                <w:ilvl w:val="0"/>
                <w:numId w:val="2"/>
              </w:numPr>
            </w:pPr>
            <w:r>
              <w:rPr>
                <w:color w:val="333333"/>
                <w:sz w:val="20"/>
                <w:szCs w:val="20"/>
              </w:rPr>
              <w:t>Laveries en mise en dépôt Hydrolease (bundle machine+lessive structurel)</w:t>
            </w:r>
          </w:p>
          <w:p w14:paraId="2979DB3F" w14:textId="77777777" w:rsidR="00DF3552" w:rsidRDefault="00000000">
            <w:pPr>
              <w:pStyle w:val="Paragraphedeliste"/>
              <w:numPr>
                <w:ilvl w:val="0"/>
                <w:numId w:val="2"/>
              </w:numPr>
            </w:pPr>
            <w:r>
              <w:rPr>
                <w:color w:val="333333"/>
                <w:sz w:val="20"/>
                <w:szCs w:val="20"/>
              </w:rPr>
              <w:t>Exploitants venant d'ouvrir (contrat long fraîchement signé)</w:t>
            </w:r>
          </w:p>
        </w:tc>
      </w:tr>
    </w:tbl>
    <w:p w14:paraId="2847038B" w14:textId="77777777" w:rsidR="00DF3552" w:rsidRDefault="00DF3552">
      <w:pPr>
        <w:spacing w:before="100"/>
      </w:pPr>
    </w:p>
    <w:p w14:paraId="475FC1BD" w14:textId="77777777" w:rsidR="00DF3552" w:rsidRDefault="00000000">
      <w:pPr>
        <w:pStyle w:val="Titre1"/>
      </w:pPr>
      <w:r>
        <w:t>6. Calculer l'économie pour chaque laverie</w:t>
      </w:r>
    </w:p>
    <w:p w14:paraId="3F984C1F" w14:textId="77777777" w:rsidR="00DF3552" w:rsidRDefault="00DF3552">
      <w:pPr>
        <w:spacing w:before="100"/>
      </w:pPr>
    </w:p>
    <w:p w14:paraId="50AD20A5" w14:textId="77777777" w:rsidR="00DF3552" w:rsidRDefault="00000000">
      <w:pPr>
        <w:spacing w:before="80" w:after="80"/>
      </w:pPr>
      <w:r>
        <w:rPr>
          <w:color w:val="333333"/>
        </w:rPr>
        <w:t>Avant chaque visite, estimer la consommation de la laverie et calculer l'économie personnalisée. C'est l'argument d'ouverture le plus fort.</w:t>
      </w:r>
    </w:p>
    <w:p w14:paraId="1CCA3C8D"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F3552" w14:paraId="6E4D263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B"/>
            <w:tcMar>
              <w:top w:w="80" w:type="dxa"/>
              <w:left w:w="120" w:type="dxa"/>
              <w:bottom w:w="80" w:type="dxa"/>
              <w:right w:w="120" w:type="dxa"/>
            </w:tcMar>
          </w:tcPr>
          <w:p w14:paraId="1581A233" w14:textId="77777777" w:rsidR="00DF3552" w:rsidRDefault="00000000">
            <w:r>
              <w:rPr>
                <w:b/>
                <w:bCs/>
                <w:color w:val="265EA2"/>
                <w:sz w:val="20"/>
                <w:szCs w:val="20"/>
              </w:rPr>
              <w:t>Nombre de machines</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38421D" w14:textId="77777777" w:rsidR="00DF3552" w:rsidRDefault="00000000">
            <w:r>
              <w:rPr>
                <w:color w:val="6B7280"/>
                <w:sz w:val="20"/>
                <w:szCs w:val="20"/>
              </w:rPr>
              <w:t>Demander à la visite ou estimer visuellement</w:t>
            </w:r>
          </w:p>
        </w:tc>
      </w:tr>
      <w:tr w:rsidR="00DF3552" w14:paraId="4D0868D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C07B27" w14:textId="77777777" w:rsidR="00DF3552" w:rsidRDefault="00000000">
            <w:r>
              <w:rPr>
                <w:b/>
                <w:bCs/>
                <w:color w:val="265EA2"/>
                <w:sz w:val="20"/>
                <w:szCs w:val="20"/>
              </w:rPr>
              <w:t>Cycles/jour estimés</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3415938" w14:textId="77777777" w:rsidR="00DF3552" w:rsidRDefault="00000000">
            <w:r>
              <w:rPr>
                <w:color w:val="6B7280"/>
                <w:sz w:val="20"/>
                <w:szCs w:val="20"/>
              </w:rPr>
              <w:t>8 à 12 machines × 3 cycles/jour = 24 à 36 cycles/jour (médiane : 30)</w:t>
            </w:r>
          </w:p>
        </w:tc>
      </w:tr>
      <w:tr w:rsidR="00DF3552" w14:paraId="46A4D0F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B"/>
            <w:tcMar>
              <w:top w:w="80" w:type="dxa"/>
              <w:left w:w="120" w:type="dxa"/>
              <w:bottom w:w="80" w:type="dxa"/>
              <w:right w:w="120" w:type="dxa"/>
            </w:tcMar>
          </w:tcPr>
          <w:p w14:paraId="56AB2CD0" w14:textId="77777777" w:rsidR="00DF3552" w:rsidRDefault="00000000">
            <w:r>
              <w:rPr>
                <w:b/>
                <w:bCs/>
                <w:color w:val="265EA2"/>
                <w:sz w:val="20"/>
                <w:szCs w:val="20"/>
              </w:rPr>
              <w:t>Dosage moyen</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E31B8C" w14:textId="77777777" w:rsidR="00DF3552" w:rsidRDefault="00000000">
            <w:r>
              <w:rPr>
                <w:color w:val="6B7280"/>
                <w:sz w:val="20"/>
                <w:szCs w:val="20"/>
              </w:rPr>
              <w:t>100 ml/cycle (standard lessive pro, eau dure Paris)</w:t>
            </w:r>
          </w:p>
        </w:tc>
      </w:tr>
      <w:tr w:rsidR="00DF3552" w14:paraId="5E24EA7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F10DA9" w14:textId="77777777" w:rsidR="00DF3552" w:rsidRDefault="00000000">
            <w:r>
              <w:rPr>
                <w:b/>
                <w:bCs/>
                <w:color w:val="265EA2"/>
                <w:sz w:val="20"/>
                <w:szCs w:val="20"/>
              </w:rPr>
              <w:t>Litres/an</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A5F140" w14:textId="77777777" w:rsidR="00DF3552" w:rsidRDefault="00000000">
            <w:r>
              <w:rPr>
                <w:color w:val="6B7280"/>
                <w:sz w:val="20"/>
                <w:szCs w:val="20"/>
              </w:rPr>
              <w:t>30 cycles × 0,1 L × 365 = 1 095 L/an (laverie standard)</w:t>
            </w:r>
          </w:p>
        </w:tc>
      </w:tr>
      <w:tr w:rsidR="00DF3552" w14:paraId="344314E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B"/>
            <w:tcMar>
              <w:top w:w="80" w:type="dxa"/>
              <w:left w:w="120" w:type="dxa"/>
              <w:bottom w:w="80" w:type="dxa"/>
              <w:right w:w="120" w:type="dxa"/>
            </w:tcMar>
          </w:tcPr>
          <w:p w14:paraId="49436BE9" w14:textId="77777777" w:rsidR="00DF3552" w:rsidRDefault="00000000">
            <w:r>
              <w:rPr>
                <w:b/>
                <w:bCs/>
                <w:color w:val="265EA2"/>
                <w:sz w:val="20"/>
                <w:szCs w:val="20"/>
              </w:rPr>
              <w:t>Prix actuel estimé</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8FA894" w14:textId="77777777" w:rsidR="00DF3552" w:rsidRDefault="00000000">
            <w:r>
              <w:rPr>
                <w:color w:val="6B7280"/>
                <w:sz w:val="20"/>
                <w:szCs w:val="20"/>
              </w:rPr>
              <w:t>Demander ou estimer 7 €/L (milieu de fourchette marché)</w:t>
            </w:r>
          </w:p>
        </w:tc>
      </w:tr>
      <w:tr w:rsidR="00DF3552" w14:paraId="4A98E00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8695CD" w14:textId="77777777" w:rsidR="00DF3552" w:rsidRDefault="00000000">
            <w:r>
              <w:rPr>
                <w:b/>
                <w:bCs/>
                <w:color w:val="265EA2"/>
                <w:sz w:val="20"/>
                <w:szCs w:val="20"/>
              </w:rPr>
              <w:t>Prix Lavandiers</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22D9AD0" w14:textId="77777777" w:rsidR="00DF3552" w:rsidRDefault="00000000">
            <w:r>
              <w:rPr>
                <w:color w:val="6B7280"/>
                <w:sz w:val="20"/>
                <w:szCs w:val="20"/>
              </w:rPr>
              <w:t>5 €/L livré</w:t>
            </w:r>
          </w:p>
        </w:tc>
      </w:tr>
      <w:tr w:rsidR="00DF3552" w14:paraId="0555C95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B"/>
            <w:tcMar>
              <w:top w:w="80" w:type="dxa"/>
              <w:left w:w="120" w:type="dxa"/>
              <w:bottom w:w="80" w:type="dxa"/>
              <w:right w:w="120" w:type="dxa"/>
            </w:tcMar>
          </w:tcPr>
          <w:p w14:paraId="65D72470" w14:textId="77777777" w:rsidR="00DF3552" w:rsidRDefault="00000000">
            <w:r>
              <w:rPr>
                <w:b/>
                <w:bCs/>
                <w:color w:val="265EA2"/>
                <w:sz w:val="20"/>
                <w:szCs w:val="20"/>
              </w:rPr>
              <w:lastRenderedPageBreak/>
              <w:t>Économie annuelle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9DC9DD" w14:textId="77777777" w:rsidR="00DF3552" w:rsidRDefault="00000000">
            <w:r>
              <w:rPr>
                <w:color w:val="6B7280"/>
                <w:sz w:val="20"/>
                <w:szCs w:val="20"/>
              </w:rPr>
              <w:t>1 095 L × (7 - 5) = 2 190 €/an minimum</w:t>
            </w:r>
          </w:p>
        </w:tc>
      </w:tr>
      <w:tr w:rsidR="00DF3552" w14:paraId="58FFB11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1A3FA9" w14:textId="77777777" w:rsidR="00DF3552" w:rsidRDefault="00000000">
            <w:r>
              <w:rPr>
                <w:b/>
                <w:bCs/>
                <w:color w:val="265EA2"/>
                <w:sz w:val="20"/>
                <w:szCs w:val="20"/>
              </w:rPr>
              <w:t>Économie 3 ans</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509188D" w14:textId="77777777" w:rsidR="00DF3552" w:rsidRDefault="00000000">
            <w:r>
              <w:rPr>
                <w:color w:val="6B7280"/>
                <w:sz w:val="20"/>
                <w:szCs w:val="20"/>
              </w:rPr>
              <w:t>6 570 € — chiffre à citer en rendez-vous</w:t>
            </w:r>
          </w:p>
        </w:tc>
      </w:tr>
    </w:tbl>
    <w:p w14:paraId="643A81D8" w14:textId="77777777" w:rsidR="00DF3552" w:rsidRDefault="00DF3552">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3552" w14:paraId="67CB0F2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33943348" w14:textId="77777777" w:rsidR="00DF3552" w:rsidRDefault="00000000">
            <w:r>
              <w:rPr>
                <w:b/>
                <w:bCs/>
                <w:color w:val="0D7A45"/>
              </w:rPr>
              <w:t>Outil de calcul rapide en rendez-vous</w:t>
            </w:r>
          </w:p>
          <w:p w14:paraId="578015A4" w14:textId="77777777" w:rsidR="00DF3552" w:rsidRDefault="00000000">
            <w:r>
              <w:rPr>
                <w:color w:val="333333"/>
                <w:sz w:val="20"/>
                <w:szCs w:val="20"/>
              </w:rPr>
              <w:t>Nb machines × 3 × 0,1 × 365 × (prix actuel - 5) = économie annuelle. Exemple : 10 machines × 3 × 0,1 × 365 × 2 = 2 190 €/an. Avoir ce calcul en tête ou sur téléphone pour chaque visite.</w:t>
            </w:r>
          </w:p>
        </w:tc>
      </w:tr>
    </w:tbl>
    <w:p w14:paraId="7411AF3F" w14:textId="77777777" w:rsidR="00245578" w:rsidRDefault="00245578"/>
    <w:sectPr w:rsidR="00245578">
      <w:footerReference w:type="default" r:id="rId8"/>
      <w:pgSz w:w="11906" w:h="16838"/>
      <w:pgMar w:top="1440" w:right="1440" w:bottom="1440" w:left="1440" w:header="708" w:footer="708" w:gutter="0"/>
      <w:cols w:space="720"/>
      <w:docGrid w:linePitch="360"/>
      <w:headerReference w:type="default" r:id="rId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64FC" w14:textId="77777777" w:rsidR="00245578" w:rsidRDefault="00245578">
      <w:r>
        <w:separator/>
      </w:r>
    </w:p>
  </w:endnote>
  <w:endnote w:type="continuationSeparator" w:id="0">
    <w:p w14:paraId="0753C2AA" w14:textId="77777777" w:rsidR="00245578" w:rsidRDefault="0024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33A3" w14:textId="77777777" w:rsidR="00DF3552" w:rsidRDefault="00000000">
    <w:pPr>
      <w:pBdr>
        <w:top w:val="single" w:sz="2" w:space="1" w:color="CCCCCC"/>
      </w:pBdr>
    </w:pPr>
    <w:r>
      <w:rPr>
        <w:color w:val="6B7280"/>
        <w:sz w:val="16"/>
        <w:szCs w:val="16"/>
      </w:rPr>
      <w:t>Confidentiel — Usage interne Lavandiers — Mars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765A" w14:textId="77777777" w:rsidR="00245578" w:rsidRDefault="00245578">
      <w:r>
        <w:separator/>
      </w:r>
    </w:p>
  </w:footnote>
  <w:footnote w:type="continuationSeparator" w:id="0">
    <w:p w14:paraId="0FE46B06" w14:textId="77777777" w:rsidR="00245578" w:rsidRDefault="00245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14="http://schemas.microsoft.com/office/word/2010/wordprocessingDrawing">
  <w:p>
    <w:pPr>
      <w:pStyle w:val="Header"/>
      <w:jc w:val="right"/>
    </w:pPr>
    <w:r>
      <w:drawing>
        <wp:inline distT="0" distB="0" distL="0" distR="0">
          <wp:extent cx="720000" cy="740000"/>
          <wp:docPr id="1" name="Logo Lavandiers"/>
          <a:graphic>
            <a:graphicData uri="http://schemas.openxmlformats.org/drawingml/2006/picture">
              <pic:pic>
                <pic:nvPicPr>
                  <pic:cNvPr id="1" name="logo_lavandiers.png"/>
                  <pic:cNvPicPr/>
                </pic:nvPicPr>
                <pic:blipFill>
                  <a:blip r:embed="rId1"/>
                  <a:stretch>
                    <a:fillRect/>
                  </a:stretch>
                </pic:blipFill>
                <pic:spPr>
                  <a:xfrm>
                    <a:off x="0" y="0"/>
                    <a:ext cx="720000" cy="7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C0B7C"/>
    <w:multiLevelType w:val="hybridMultilevel"/>
    <w:tmpl w:val="9C42FA1C"/>
    <w:lvl w:ilvl="0" w:tplc="B7BE6676">
      <w:start w:val="1"/>
      <w:numFmt w:val="bullet"/>
      <w:lvlText w:val="•"/>
      <w:lvlJc w:val="left"/>
      <w:pPr>
        <w:ind w:left="600" w:hanging="300"/>
      </w:pPr>
    </w:lvl>
    <w:lvl w:ilvl="1" w:tplc="414C6F66">
      <w:numFmt w:val="decimal"/>
      <w:lvlText w:val=""/>
      <w:lvlJc w:val="left"/>
    </w:lvl>
    <w:lvl w:ilvl="2" w:tplc="15F0090E">
      <w:numFmt w:val="decimal"/>
      <w:lvlText w:val=""/>
      <w:lvlJc w:val="left"/>
    </w:lvl>
    <w:lvl w:ilvl="3" w:tplc="C862141A">
      <w:numFmt w:val="decimal"/>
      <w:lvlText w:val=""/>
      <w:lvlJc w:val="left"/>
    </w:lvl>
    <w:lvl w:ilvl="4" w:tplc="666E1918">
      <w:numFmt w:val="decimal"/>
      <w:lvlText w:val=""/>
      <w:lvlJc w:val="left"/>
    </w:lvl>
    <w:lvl w:ilvl="5" w:tplc="1464B5EA">
      <w:numFmt w:val="decimal"/>
      <w:lvlText w:val=""/>
      <w:lvlJc w:val="left"/>
    </w:lvl>
    <w:lvl w:ilvl="6" w:tplc="586A533A">
      <w:numFmt w:val="decimal"/>
      <w:lvlText w:val=""/>
      <w:lvlJc w:val="left"/>
    </w:lvl>
    <w:lvl w:ilvl="7" w:tplc="466E6F7A">
      <w:numFmt w:val="decimal"/>
      <w:lvlText w:val=""/>
      <w:lvlJc w:val="left"/>
    </w:lvl>
    <w:lvl w:ilvl="8" w:tplc="0F7EAF3E">
      <w:numFmt w:val="decimal"/>
      <w:lvlText w:val=""/>
      <w:lvlJc w:val="left"/>
    </w:lvl>
  </w:abstractNum>
  <w:abstractNum w:abstractNumId="1" w15:restartNumberingAfterBreak="0">
    <w:nsid w:val="3B1F61E6"/>
    <w:multiLevelType w:val="hybridMultilevel"/>
    <w:tmpl w:val="F2CAD36E"/>
    <w:lvl w:ilvl="0" w:tplc="A14C714A">
      <w:start w:val="1"/>
      <w:numFmt w:val="decimal"/>
      <w:lvlText w:val="%1."/>
      <w:lvlJc w:val="left"/>
      <w:pPr>
        <w:ind w:left="600" w:hanging="300"/>
      </w:pPr>
    </w:lvl>
    <w:lvl w:ilvl="1" w:tplc="BB9A8D98">
      <w:numFmt w:val="decimal"/>
      <w:lvlText w:val=""/>
      <w:lvlJc w:val="left"/>
    </w:lvl>
    <w:lvl w:ilvl="2" w:tplc="A1ACCE16">
      <w:numFmt w:val="decimal"/>
      <w:lvlText w:val=""/>
      <w:lvlJc w:val="left"/>
    </w:lvl>
    <w:lvl w:ilvl="3" w:tplc="CFCAF5D0">
      <w:numFmt w:val="decimal"/>
      <w:lvlText w:val=""/>
      <w:lvlJc w:val="left"/>
    </w:lvl>
    <w:lvl w:ilvl="4" w:tplc="D85617DC">
      <w:numFmt w:val="decimal"/>
      <w:lvlText w:val=""/>
      <w:lvlJc w:val="left"/>
    </w:lvl>
    <w:lvl w:ilvl="5" w:tplc="CDBA0BBC">
      <w:numFmt w:val="decimal"/>
      <w:lvlText w:val=""/>
      <w:lvlJc w:val="left"/>
    </w:lvl>
    <w:lvl w:ilvl="6" w:tplc="93021AD6">
      <w:numFmt w:val="decimal"/>
      <w:lvlText w:val=""/>
      <w:lvlJc w:val="left"/>
    </w:lvl>
    <w:lvl w:ilvl="7" w:tplc="DB9A3D86">
      <w:numFmt w:val="decimal"/>
      <w:lvlText w:val=""/>
      <w:lvlJc w:val="left"/>
    </w:lvl>
    <w:lvl w:ilvl="8" w:tplc="C6622864">
      <w:numFmt w:val="decimal"/>
      <w:lvlText w:val=""/>
      <w:lvlJc w:val="left"/>
    </w:lvl>
  </w:abstractNum>
  <w:abstractNum w:abstractNumId="2" w15:restartNumberingAfterBreak="0">
    <w:nsid w:val="53D71B24"/>
    <w:multiLevelType w:val="hybridMultilevel"/>
    <w:tmpl w:val="F1D65F2C"/>
    <w:lvl w:ilvl="0" w:tplc="B50E5E1E">
      <w:start w:val="1"/>
      <w:numFmt w:val="bullet"/>
      <w:lvlText w:val="●"/>
      <w:lvlJc w:val="left"/>
      <w:pPr>
        <w:ind w:left="720" w:hanging="360"/>
      </w:pPr>
    </w:lvl>
    <w:lvl w:ilvl="1" w:tplc="3CB66D8A">
      <w:start w:val="1"/>
      <w:numFmt w:val="bullet"/>
      <w:lvlText w:val="○"/>
      <w:lvlJc w:val="left"/>
      <w:pPr>
        <w:ind w:left="1440" w:hanging="360"/>
      </w:pPr>
    </w:lvl>
    <w:lvl w:ilvl="2" w:tplc="B6C2A8DE">
      <w:start w:val="1"/>
      <w:numFmt w:val="bullet"/>
      <w:lvlText w:val="■"/>
      <w:lvlJc w:val="left"/>
      <w:pPr>
        <w:ind w:left="2160" w:hanging="360"/>
      </w:pPr>
    </w:lvl>
    <w:lvl w:ilvl="3" w:tplc="EBB2B930">
      <w:start w:val="1"/>
      <w:numFmt w:val="bullet"/>
      <w:lvlText w:val="●"/>
      <w:lvlJc w:val="left"/>
      <w:pPr>
        <w:ind w:left="2880" w:hanging="360"/>
      </w:pPr>
    </w:lvl>
    <w:lvl w:ilvl="4" w:tplc="F3522494">
      <w:start w:val="1"/>
      <w:numFmt w:val="bullet"/>
      <w:lvlText w:val="○"/>
      <w:lvlJc w:val="left"/>
      <w:pPr>
        <w:ind w:left="3600" w:hanging="360"/>
      </w:pPr>
    </w:lvl>
    <w:lvl w:ilvl="5" w:tplc="96801574">
      <w:start w:val="1"/>
      <w:numFmt w:val="bullet"/>
      <w:lvlText w:val="■"/>
      <w:lvlJc w:val="left"/>
      <w:pPr>
        <w:ind w:left="4320" w:hanging="360"/>
      </w:pPr>
    </w:lvl>
    <w:lvl w:ilvl="6" w:tplc="79C6396E">
      <w:start w:val="1"/>
      <w:numFmt w:val="bullet"/>
      <w:lvlText w:val="●"/>
      <w:lvlJc w:val="left"/>
      <w:pPr>
        <w:ind w:left="5040" w:hanging="360"/>
      </w:pPr>
    </w:lvl>
    <w:lvl w:ilvl="7" w:tplc="87E4D298">
      <w:start w:val="1"/>
      <w:numFmt w:val="bullet"/>
      <w:lvlText w:val="●"/>
      <w:lvlJc w:val="left"/>
      <w:pPr>
        <w:ind w:left="5760" w:hanging="360"/>
      </w:pPr>
    </w:lvl>
    <w:lvl w:ilvl="8" w:tplc="A126D146">
      <w:start w:val="1"/>
      <w:numFmt w:val="bullet"/>
      <w:lvlText w:val="●"/>
      <w:lvlJc w:val="left"/>
      <w:pPr>
        <w:ind w:left="6480" w:hanging="360"/>
      </w:pPr>
    </w:lvl>
  </w:abstractNum>
  <w:num w:numId="1" w16cid:durableId="708337738">
    <w:abstractNumId w:val="2"/>
    <w:lvlOverride w:ilvl="0">
      <w:startOverride w:val="1"/>
    </w:lvlOverride>
  </w:num>
  <w:num w:numId="2" w16cid:durableId="502866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552"/>
    <w:rsid w:val="00245578"/>
    <w:rsid w:val="00803618"/>
    <w:rsid w:val="00966C37"/>
    <w:rsid w:val="00DF3552"/>
  </w:rsids>
  <m:mathPr>
    <m:mathFont m:val="Cambria Math"/>
    <m:brkBin m:val="before"/>
    <m:brkBinSub m:val="--"/>
    <m:smallFrac m:val="0"/>
    <m:dispDef/>
    <m:lMargin m:val="0"/>
    <m:rMargin m:val="0"/>
    <m:defJc m:val="centerGroup"/>
    <m:wrapIndent m:val="1440"/>
    <m:intLim m:val="subSup"/>
    <m:naryLim m:val="undOvr"/>
  </m:mathPr>
  <w:themeFontLang w:val="fr-IE"/>
  <w:clrSchemeMapping w:bg1="light1" w:t1="dark1" w:bg2="light2" w:t2="dark2" w:accent1="accent1" w:accent2="accent2" w:accent3="accent3" w:accent4="accent4" w:accent5="accent5" w:accent6="accent6" w:hyperlink="hyperlink" w:followedHyperlink="followedHyperlink"/>
  <w:decimalSymbol w:val="."/>
  <w:listSeparator w:val=";"/>
  <w14:docId w14:val="2497ADB1"/>
  <w15:docId w15:val="{54C156CE-5302-FC48-AB57-FB24C3E2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2"/>
        <w:szCs w:val="22"/>
        <w:lang w:val="fr-I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80"/>
      <w:outlineLvl w:val="0"/>
    </w:pPr>
    <w:rPr>
      <w:b/>
      <w:bCs/>
      <w:color w:val="265EA2"/>
      <w:sz w:val="36"/>
      <w:szCs w:val="36"/>
    </w:rPr>
  </w:style>
  <w:style w:type="paragraph" w:styleId="Titre2">
    <w:name w:val="heading 2"/>
    <w:uiPriority w:val="9"/>
    <w:unhideWhenUsed/>
    <w:qFormat/>
    <w:pPr>
      <w:spacing w:before="280" w:after="120"/>
      <w:outlineLvl w:val="1"/>
    </w:pPr>
    <w:rPr>
      <w:b/>
      <w:bCs/>
      <w:color w:val="265EA2"/>
      <w:sz w:val="28"/>
      <w:szCs w:val="28"/>
    </w:rPr>
  </w:style>
  <w:style w:type="paragraph" w:styleId="Titre3">
    <w:name w:val="heading 3"/>
    <w:uiPriority w:val="9"/>
    <w:semiHidden/>
    <w:unhideWhenUsed/>
    <w:qFormat/>
    <w:pPr>
      <w:outlineLvl w:val="2"/>
    </w:pPr>
    <w:rPr>
      <w:color w:val="265EA2"/>
      <w:sz w:val="24"/>
      <w:szCs w:val="24"/>
    </w:rPr>
  </w:style>
  <w:style w:type="paragraph" w:styleId="Titre4">
    <w:name w:val="heading 4"/>
    <w:uiPriority w:val="9"/>
    <w:semiHidden/>
    <w:unhideWhenUsed/>
    <w:qFormat/>
    <w:pPr>
      <w:outlineLvl w:val="3"/>
    </w:pPr>
    <w:rPr>
      <w:i/>
      <w:iCs/>
      <w:color w:val="265EA2"/>
    </w:rPr>
  </w:style>
  <w:style w:type="paragraph" w:styleId="Titre5">
    <w:name w:val="heading 5"/>
    <w:uiPriority w:val="9"/>
    <w:semiHidden/>
    <w:unhideWhenUsed/>
    <w:qFormat/>
    <w:pPr>
      <w:outlineLvl w:val="4"/>
    </w:pPr>
    <w:rPr>
      <w:color w:val="265EA2"/>
    </w:rPr>
  </w:style>
  <w:style w:type="paragraph" w:styleId="Titre6">
    <w:name w:val="heading 6"/>
    <w:uiPriority w:val="9"/>
    <w:semiHidden/>
    <w:unhideWhenUsed/>
    <w:qFormat/>
    <w:pPr>
      <w:outlineLvl w:val="5"/>
    </w:pPr>
    <w:rPr>
      <w:color w:val="265EA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265EA2"/>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 Id="rId11" Type="http://schemas.openxmlformats.org/officeDocument/2006/relationships/header" Target="header1.xml" /></Relationships>
</file>

<file path=word/_rels/header1.xml.rels><?xml version="1.0" encoding="UTF-8" standalone="yes"?>
<Relationships xmlns="http://schemas.openxmlformats.org/package/2006/relationships">
  <Relationship Id="rId1" Type="http://schemas.openxmlformats.org/officeDocument/2006/relationships/image" Target="media/logo_lavandiers.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Helvetica"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Helvetica"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7243</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Jules Jules</cp:lastModifiedBy>
  <cp:revision>2</cp:revision>
  <dcterms:created xsi:type="dcterms:W3CDTF">2026-03-22T16:13:00Z</dcterms:created>
  <dcterms:modified xsi:type="dcterms:W3CDTF">2026-03-22T16:13:00Z</dcterms:modified>
</cp:coreProperties>
</file>