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15 w16se w16cid w16 w16cex w16sdtdh w16sdtfl w16du wp14">
  <w:body>
    <w:p w14:paraId="2EB126E1" w14:textId="77777777" w:rsidR="00165E76" w:rsidRDefault="00165E76">
      <w:pPr>
        <w:spacing w:after="1800"/>
      </w:pPr>
    </w:p>
    <w:p w14:paraId="5D2D607A" w14:textId="77777777" w:rsidR="00165E76" w:rsidRDefault="00000000">
      <w:pPr>
        <w:spacing w:after="120"/>
        <w:jc w:val="center"/>
      </w:pPr>
      <w:r>
        <w:rPr>
          <w:b/>
          <w:bCs/>
          <w:color w:val="265EA2"/>
          <w:sz w:val="52"/>
          <w:szCs w:val="52"/>
        </w:rPr>
        <w:t>SYNTHÈSE &amp; CHIFFRES CLÉS</w:t>
      </w:r>
    </w:p>
    <w:p w14:paraId="30DB00E3" w14:textId="77777777" w:rsidR="00165E76" w:rsidRDefault="00000000">
      <w:pPr>
        <w:pBdr>
          <w:bottom w:val="single" w:sz="8" w:space="4" w:color="265EA2"/>
        </w:pBdr>
        <w:spacing w:after="200"/>
        <w:jc w:val="center"/>
      </w:pPr>
      <w:r>
        <w:rPr>
          <w:b/>
          <w:bCs/>
          <w:color w:val="265EA2"/>
          <w:sz w:val="32"/>
          <w:szCs w:val="32"/>
        </w:rPr>
        <w:t>Marché de la Lessive Liquide en France</w:t>
      </w:r>
    </w:p>
    <w:p w14:paraId="5CBDD2C3" w14:textId="77777777" w:rsidR="00165E76" w:rsidRDefault="00165E76">
      <w:pPr>
        <w:spacing w:after="100"/>
      </w:pPr>
    </w:p>
    <w:p w14:paraId="794B7BEC" w14:textId="77777777" w:rsidR="00165E76" w:rsidRDefault="00000000">
      <w:pPr>
        <w:spacing w:after="80"/>
        <w:jc w:val="center"/>
      </w:pPr>
      <w:r>
        <w:rPr>
          <w:i/>
          <w:iCs/>
          <w:color w:val="666666"/>
          <w:sz w:val="24"/>
          <w:szCs w:val="24"/>
        </w:rPr>
        <w:t>Particuliers · Professionnels · Paris &amp; Île-de-France</w:t>
      </w:r>
    </w:p>
    <w:p w14:paraId="5FDDFAF4" w14:textId="77777777" w:rsidR="00165E76" w:rsidRDefault="00000000">
      <w:pPr>
        <w:spacing w:after="80"/>
        <w:jc w:val="center"/>
      </w:pPr>
      <w:r>
        <w:rPr>
          <w:color w:val="999999"/>
        </w:rPr>
        <w:t>Mars 2026</w:t>
      </w:r>
    </w:p>
    <w:p w14:paraId="61F143F9" w14:textId="77777777" w:rsidR="00165E76" w:rsidRDefault="00000000">
      <w:r>
        <w:br/>
      </w:r>
    </w:p>
    <w:p w14:paraId="7FC97F6B" w14:textId="77777777" w:rsidR="00165E76" w:rsidRDefault="00000000">
      <w:pPr>
        <w:pBdr>
          <w:bottom w:val="single" w:sz="10" w:space="2" w:color="265EA2"/>
        </w:pBdr>
        <w:spacing w:before="280" w:after="140"/>
      </w:pPr>
      <w:r>
        <w:rPr>
          <w:b/>
          <w:bCs/>
          <w:color w:val="265EA2"/>
          <w:sz w:val="28"/>
          <w:szCs w:val="28"/>
        </w:rPr>
        <w:t>Vue d'ensemble — France 2024</w:t>
      </w:r>
    </w:p>
    <w:p w14:paraId="702A3583" w14:textId="77777777" w:rsidR="00165E76" w:rsidRDefault="00165E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165E76" w14:paraId="348D5894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1E53D65B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1,6 Md€</w:t>
            </w:r>
          </w:p>
          <w:p w14:paraId="11532CF7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CA total lessive GMS ✓ Made in FR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EF0B348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&gt;750 M€</w:t>
            </w:r>
          </w:p>
          <w:p w14:paraId="331AA9CC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CA lessive liquide ✓ Made in FR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20F0CC61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60 %</w:t>
            </w:r>
          </w:p>
          <w:p w14:paraId="50DD73D6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Ménages utilisateurs liquide ⏳ EMS (non daté)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5AB1C756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~50 %</w:t>
            </w:r>
          </w:p>
          <w:p w14:paraId="71390BFA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Part liquide en valeur rayon ~ Estimation IRI/Statista</w:t>
            </w:r>
          </w:p>
        </w:tc>
      </w:tr>
    </w:tbl>
    <w:p w14:paraId="2D8BE8AE" w14:textId="77777777" w:rsidR="00165E76" w:rsidRDefault="00165E76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165E76" w14:paraId="4290CA24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6B6A168D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3–4 Md€</w:t>
            </w:r>
          </w:p>
          <w:p w14:paraId="5FF01A07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CA blanchisserie industrielle ✓ Made in FR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192373A9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+6 %</w:t>
            </w:r>
          </w:p>
          <w:p w14:paraId="0018CA34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Croissance marché pro 2024 ✓ Made in FR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5211DC05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18 %</w:t>
            </w:r>
          </w:p>
          <w:p w14:paraId="12328F53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Part France marché européen ✓ Market Growth Reports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8B12CA8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+4,2 %</w:t>
            </w:r>
          </w:p>
          <w:p w14:paraId="000B0A24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CAGR France 2025–2035 ✓ Market Growth Reports</w:t>
            </w:r>
          </w:p>
        </w:tc>
      </w:tr>
    </w:tbl>
    <w:p w14:paraId="47A7905C" w14:textId="77777777" w:rsidR="00165E76" w:rsidRDefault="00165E76">
      <w:pPr>
        <w:spacing w:after="200"/>
      </w:pPr>
    </w:p>
    <w:p w14:paraId="0259F344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Structure du marché lessive (GMS) — par format</w:t>
      </w:r>
    </w:p>
    <w:p w14:paraId="4FD62303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300"/>
        <w:gridCol w:w="2526"/>
      </w:tblGrid>
      <w:tr w:rsidR="00165E76" w14:paraId="32425A7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A037B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Format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346AE9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PDM valeur 2024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655B2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Tendance</w:t>
            </w:r>
          </w:p>
        </w:tc>
      </w:tr>
      <w:tr w:rsidR="00165E76" w14:paraId="277D53D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5680A" w14:textId="77777777" w:rsidR="00165E76" w:rsidRDefault="00000000">
            <w:r>
              <w:rPr>
                <w:color w:val="111111"/>
                <w:sz w:val="18"/>
                <w:szCs w:val="18"/>
              </w:rPr>
              <w:t>Lessive liquide classique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C51530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~32 %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A85D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↔ Stable</w:t>
            </w:r>
          </w:p>
        </w:tc>
      </w:tr>
      <w:tr w:rsidR="00165E76" w14:paraId="1CD783B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509B7" w14:textId="77777777" w:rsidR="00165E76" w:rsidRDefault="00000000">
            <w:r>
              <w:rPr>
                <w:color w:val="111111"/>
                <w:sz w:val="18"/>
                <w:szCs w:val="18"/>
              </w:rPr>
              <w:t>Capsules / pods (toutes formes)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258F7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~25 %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2BF15E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↑ Forte croissance</w:t>
            </w:r>
          </w:p>
        </w:tc>
      </w:tr>
      <w:tr w:rsidR="00165E76" w14:paraId="0A36DB7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57BF2" w14:textId="77777777" w:rsidR="00165E76" w:rsidRDefault="00000000">
            <w:r>
              <w:rPr>
                <w:color w:val="111111"/>
                <w:sz w:val="18"/>
                <w:szCs w:val="18"/>
              </w:rPr>
              <w:t>Poudre classique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D0B2AF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~28 %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386CA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↓ Déclin régulier</w:t>
            </w:r>
          </w:p>
        </w:tc>
      </w:tr>
      <w:tr w:rsidR="00165E76" w14:paraId="0AA6813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DFCCE" w14:textId="77777777" w:rsidR="00165E76" w:rsidRDefault="00000000">
            <w:r>
              <w:rPr>
                <w:color w:val="111111"/>
                <w:sz w:val="18"/>
                <w:szCs w:val="18"/>
              </w:rPr>
              <w:t>Liquide concentré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285ADA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~5 %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24C5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↓ Pression capsules</w:t>
            </w:r>
          </w:p>
        </w:tc>
      </w:tr>
      <w:tr w:rsidR="00165E76" w14:paraId="34D3BDC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7E0E4" w14:textId="77777777" w:rsidR="00165E76" w:rsidRDefault="00000000">
            <w:r>
              <w:rPr>
                <w:color w:val="111111"/>
                <w:sz w:val="18"/>
                <w:szCs w:val="18"/>
              </w:rPr>
              <w:t>Segment éco / bio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3B505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6,3 %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86C8D8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↑↑ +19,4 % / an</w:t>
            </w:r>
          </w:p>
        </w:tc>
      </w:tr>
    </w:tbl>
    <w:p w14:paraId="3A23E3FE" w14:textId="77777777" w:rsidR="00165E76" w:rsidRDefault="00000000">
      <w:pPr>
        <w:shd w:val="clear" w:color="auto" w:fill="FDEBD0"/>
        <w:spacing w:before="60" w:after="160"/>
        <w:ind w:left="200" w:right="200"/>
      </w:pPr>
      <w:r>
        <w:rPr>
          <w:b/>
          <w:bCs/>
          <w:color w:val="E54E23"/>
          <w:sz w:val="18"/>
          <w:szCs w:val="18"/>
        </w:rPr>
        <w:t xml:space="preserve">⏳ </w:t>
      </w:r>
      <w:r>
        <w:rPr>
          <w:b/>
          <w:bCs/>
          <w:color w:val="784212"/>
          <w:sz w:val="18"/>
          <w:szCs w:val="18"/>
        </w:rPr>
        <w:t xml:space="preserve">Part du liquide (~50 %) : </w:t>
      </w:r>
      <w:r>
        <w:rPr>
          <w:i/>
          <w:iCs/>
          <w:color w:val="784212"/>
          <w:sz w:val="17"/>
          <w:szCs w:val="17"/>
        </w:rPr>
        <w:t>Estimation combinant données IRI 2019 (liquide 37,3 % volume) et Statista 2022 (liquide classique = 731 M€). La part en valeur inclut capsules (504 M€). Données Circana 2024 à vérifier pour mise à jour.</w:t>
      </w:r>
    </w:p>
    <w:p w14:paraId="0DEE4E4F" w14:textId="77777777" w:rsidR="00165E76" w:rsidRDefault="00165E76">
      <w:pPr>
        <w:spacing w:after="200"/>
      </w:pPr>
    </w:p>
    <w:p w14:paraId="0A3EE7AC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Parts de marché par fabricant</w:t>
      </w:r>
    </w:p>
    <w:p w14:paraId="2A4A6317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200"/>
        <w:gridCol w:w="2626"/>
      </w:tblGrid>
      <w:tr w:rsidR="00165E76" w14:paraId="19BAC45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82647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Groupe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118C1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Marques clés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F8F57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PDM valeur</w:t>
            </w:r>
          </w:p>
        </w:tc>
      </w:tr>
      <w:tr w:rsidR="00165E76" w14:paraId="4159A87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A0462" w14:textId="77777777" w:rsidR="00165E76" w:rsidRDefault="00000000">
            <w:r>
              <w:rPr>
                <w:color w:val="111111"/>
                <w:sz w:val="18"/>
                <w:szCs w:val="18"/>
              </w:rPr>
              <w:t>Procter &amp; Gamble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6FCD7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Ariel (25 % seul), Dash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EAAC2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~34 % (est. 2023, sources secondaires — données exactes : Circana/NielsenIQ)</w:t>
            </w:r>
          </w:p>
        </w:tc>
      </w:tr>
      <w:tr w:rsidR="00165E76" w14:paraId="154C970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A0F530" w14:textId="77777777" w:rsidR="00165E76" w:rsidRDefault="00000000">
            <w:r>
              <w:rPr>
                <w:color w:val="111111"/>
                <w:sz w:val="18"/>
                <w:szCs w:val="18"/>
              </w:rPr>
              <w:t>Henkel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AF3FF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Le Chat, X-Tra, Super Croix, Persil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F7B5E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~28 % (est. 2023, sources secondaires)</w:t>
            </w:r>
          </w:p>
        </w:tc>
      </w:tr>
      <w:tr w:rsidR="00165E76" w14:paraId="2F60B92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B6F4B" w14:textId="77777777" w:rsidR="00165E76" w:rsidRDefault="00000000">
            <w:r>
              <w:rPr>
                <w:color w:val="111111"/>
                <w:sz w:val="18"/>
                <w:szCs w:val="18"/>
              </w:rPr>
              <w:t>Unilever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F9521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Skip, OMO, Persil (distrib.)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CFC90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~21 % (est. 2023, sources secondaires)</w:t>
            </w:r>
          </w:p>
        </w:tc>
      </w:tr>
      <w:tr w:rsidR="00165E76" w14:paraId="4BDE12F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B3D25" w14:textId="77777777" w:rsidR="00165E76" w:rsidRDefault="00000000">
            <w:r>
              <w:rPr>
                <w:color w:val="111111"/>
                <w:sz w:val="18"/>
                <w:szCs w:val="18"/>
              </w:rPr>
              <w:t>MDD (toutes enseignes)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58E9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Marques propres GMS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BB150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~17 % en valeur (2024, fonctioncommerciale.fr / LSA Conso)</w:t>
            </w:r>
          </w:p>
        </w:tc>
      </w:tr>
      <w:tr w:rsidR="00165E76" w14:paraId="2F836DE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A83D2" w14:textId="77777777" w:rsidR="00165E76" w:rsidRDefault="00000000">
            <w:r>
              <w:rPr>
                <w:color w:val="111111"/>
                <w:sz w:val="18"/>
                <w:szCs w:val="18"/>
              </w:rPr>
              <w:t>Autres (L'Arbre Vert, Woolite…)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FCCF4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Niches / éco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69949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~6 %</w:t>
            </w:r>
          </w:p>
        </w:tc>
      </w:tr>
    </w:tbl>
    <w:p w14:paraId="601BC501" w14:textId="77777777" w:rsidR="00165E76" w:rsidRDefault="00000000">
      <w:pPr>
        <w:shd w:val="clear" w:color="auto" w:fill="FDEDEC"/>
        <w:spacing w:before="60" w:after="160"/>
        <w:ind w:left="200" w:right="200"/>
      </w:pPr>
      <w:r>
        <w:rPr>
          <w:b/>
          <w:bCs/>
          <w:color w:val="B03A2E"/>
          <w:sz w:val="18"/>
          <w:szCs w:val="18"/>
        </w:rPr>
        <w:t xml:space="preserve">⏳ PDM à revérifier : </w:t>
      </w:r>
      <w:r>
        <w:rPr>
          <w:i/>
          <w:iCs/>
          <w:color w:val="7B241C"/>
          <w:sz w:val="17"/>
          <w:szCs w:val="17"/>
        </w:rPr>
        <w:t>Ces parts de marché sont issues de sources 2018–2022 (En Plein Marketing, LSA Conso). Les données Nielsen/Circana 2024 (accès payant) peuvent différer.</w:t>
      </w:r>
    </w:p>
    <w:p w14:paraId="246196E6" w14:textId="77777777" w:rsidR="00165E76" w:rsidRDefault="00000000">
      <w:r>
        <w:br/>
      </w:r>
    </w:p>
    <w:p w14:paraId="4EE6BFBC" w14:textId="77777777" w:rsidR="00165E76" w:rsidRDefault="00000000">
      <w:pPr>
        <w:pBdr>
          <w:bottom w:val="single" w:sz="10" w:space="2" w:color="265EA2"/>
        </w:pBdr>
        <w:spacing w:before="280" w:after="140"/>
      </w:pPr>
      <w:r>
        <w:rPr>
          <w:b/>
          <w:bCs/>
          <w:color w:val="265EA2"/>
          <w:sz w:val="28"/>
          <w:szCs w:val="28"/>
        </w:rPr>
        <w:t>Évolutions historiques &amp; Distribution</w:t>
      </w:r>
    </w:p>
    <w:p w14:paraId="05566265" w14:textId="77777777" w:rsidR="00165E76" w:rsidRDefault="00165E76">
      <w:pPr>
        <w:spacing w:after="80"/>
      </w:pPr>
    </w:p>
    <w:p w14:paraId="5E098106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Chronologie des grandes phases</w:t>
      </w:r>
    </w:p>
    <w:p w14:paraId="2DA7B632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700"/>
        <w:gridCol w:w="3526"/>
      </w:tblGrid>
      <w:tr w:rsidR="00165E76" w14:paraId="24932E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56F0A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Période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81820F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Événement marquant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778D4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Impact chiffré</w:t>
            </w:r>
          </w:p>
        </w:tc>
      </w:tr>
      <w:tr w:rsidR="00165E76" w14:paraId="3C9B58A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5CF33" w14:textId="77777777" w:rsidR="00165E76" w:rsidRDefault="00000000">
            <w:r>
              <w:rPr>
                <w:color w:val="111111"/>
                <w:sz w:val="18"/>
                <w:szCs w:val="18"/>
              </w:rPr>
              <w:t>2005–2010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AA1A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Crise 2008 — montée MDD ✓ LSA Conso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78FF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MDD : 25 % PDM / P&amp;G-Henkel-Unilever = 78 % ⏳ Données 2010-2011</w:t>
            </w:r>
          </w:p>
        </w:tc>
      </w:tr>
      <w:tr w:rsidR="00165E76" w14:paraId="74DB19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457DB" w14:textId="77777777" w:rsidR="00165E76" w:rsidRDefault="00000000">
            <w:r>
              <w:rPr>
                <w:color w:val="111111"/>
                <w:sz w:val="18"/>
                <w:szCs w:val="18"/>
              </w:rPr>
              <w:t>2015–2018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B42F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Compaction doses 75 ml → 55 ml ✓ LSA Conso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44EAE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Liquides +5,9 % val. / prix lavage 0,19 € ✓ IRI/LSA 2018</w:t>
            </w:r>
          </w:p>
        </w:tc>
      </w:tr>
      <w:tr w:rsidR="00165E76" w14:paraId="2F23411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0E245" w14:textId="77777777" w:rsidR="00165E76" w:rsidRDefault="00000000">
            <w:r>
              <w:rPr>
                <w:color w:val="111111"/>
                <w:sz w:val="18"/>
                <w:szCs w:val="18"/>
              </w:rPr>
              <w:t>2018–2020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51F00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Essor capsules + segment éco ✓ LSA Conso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3303B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Capsules +20 % / éco +19,4 % ✓ IRI/LSA 2018</w:t>
            </w:r>
          </w:p>
        </w:tc>
      </w:tr>
      <w:tr w:rsidR="00165E76" w14:paraId="282EDE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55B4F" w14:textId="77777777" w:rsidR="00165E76" w:rsidRDefault="00000000">
            <w:r>
              <w:rPr>
                <w:color w:val="111111"/>
                <w:sz w:val="18"/>
                <w:szCs w:val="18"/>
              </w:rPr>
              <w:t>2022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CCFDF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Inflation matières premières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F86B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Lessive liquide classique = 731 M€ ✓ Statista/LSA 2023</w:t>
            </w:r>
          </w:p>
        </w:tc>
      </w:tr>
      <w:tr w:rsidR="00165E76" w14:paraId="0F1698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45F43" w14:textId="77777777" w:rsidR="00165E76" w:rsidRDefault="00000000">
            <w:r>
              <w:rPr>
                <w:color w:val="111111"/>
                <w:sz w:val="18"/>
                <w:szCs w:val="18"/>
              </w:rPr>
              <w:t>2024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9754E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MDD reprennent le terrain ✓ Businesscoot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0C0F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MDD thématiques +15,2 % / MN -7,3 % ✓ Businesscoot 2024</w:t>
            </w:r>
          </w:p>
        </w:tc>
      </w:tr>
      <w:tr w:rsidR="00165E76" w14:paraId="15C764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BBE06" w14:textId="77777777" w:rsidR="00165E76" w:rsidRDefault="00000000">
            <w:r>
              <w:rPr>
                <w:color w:val="111111"/>
                <w:sz w:val="18"/>
                <w:szCs w:val="18"/>
              </w:rPr>
              <w:t>Mars 2024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5D2B9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Plafond promos légal -34 % ✓ Businesscoot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1B987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41 % du CA liquides sous promo ✓ Nielsen/LSA 2019</w:t>
            </w:r>
          </w:p>
        </w:tc>
      </w:tr>
      <w:tr w:rsidR="00165E76" w14:paraId="17CA87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0E720" w14:textId="77777777" w:rsidR="00165E76" w:rsidRDefault="00000000">
            <w:r>
              <w:rPr>
                <w:color w:val="111111"/>
                <w:sz w:val="18"/>
                <w:szCs w:val="18"/>
              </w:rPr>
              <w:t>Fév. 2025</w:t>
            </w:r>
          </w:p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F6CBA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Scoring ANSES double score ✓ Businesscoot 2025</w:t>
            </w:r>
          </w:p>
        </w:tc>
        <w:tc>
          <w:tcPr>
            <w:tcW w:w="3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4AD49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Majorité produits notés E — reformulation à venir ✓</w:t>
            </w:r>
          </w:p>
        </w:tc>
      </w:tr>
    </w:tbl>
    <w:p w14:paraId="4FBB9534" w14:textId="77777777" w:rsidR="00165E76" w:rsidRDefault="00000000">
      <w:pPr>
        <w:shd w:val="clear" w:color="auto" w:fill="FDEBD0"/>
        <w:spacing w:before="60" w:after="160"/>
        <w:ind w:left="200" w:right="200"/>
      </w:pPr>
      <w:r>
        <w:rPr>
          <w:b/>
          <w:bCs/>
          <w:color w:val="E54E23"/>
          <w:sz w:val="18"/>
          <w:szCs w:val="18"/>
        </w:rPr>
        <w:t xml:space="preserve">⏳ </w:t>
      </w:r>
      <w:r>
        <w:rPr>
          <w:b/>
          <w:bCs/>
          <w:color w:val="784212"/>
          <w:sz w:val="18"/>
          <w:szCs w:val="18"/>
        </w:rPr>
        <w:t xml:space="preserve">Données 2005–2011 à revérifier : </w:t>
      </w:r>
      <w:r>
        <w:rPr>
          <w:i/>
          <w:iCs/>
          <w:color w:val="784212"/>
          <w:sz w:val="17"/>
          <w:szCs w:val="17"/>
        </w:rPr>
        <w:t>Les chiffres de la période 2005–2015 sont issus de sources Planetoscope et LSA dont certaines remontent à 2005. Tendances structurelles confirmées, chiffres exacts à consolider.</w:t>
      </w:r>
    </w:p>
    <w:p w14:paraId="6A57D5D6" w14:textId="77777777" w:rsidR="00165E76" w:rsidRDefault="00165E76">
      <w:pPr>
        <w:spacing w:after="160"/>
      </w:pPr>
    </w:p>
    <w:p w14:paraId="46B36CCD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Distribution — Canaux de vente 2024</w:t>
      </w:r>
    </w:p>
    <w:p w14:paraId="6C61CA30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2500"/>
        <w:gridCol w:w="2726"/>
      </w:tblGrid>
      <w:tr w:rsidR="00165E76" w14:paraId="69EAF28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68BD8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Canal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FD9C6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PDM 2024</w:t>
            </w:r>
          </w:p>
        </w:tc>
        <w:tc>
          <w:tcPr>
            <w:tcW w:w="2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267F4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Tendance</w:t>
            </w:r>
          </w:p>
        </w:tc>
      </w:tr>
      <w:tr w:rsidR="00165E76" w14:paraId="18E3D07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7EF40" w14:textId="77777777" w:rsidR="00165E76" w:rsidRDefault="00000000">
            <w:r>
              <w:rPr>
                <w:color w:val="111111"/>
                <w:sz w:val="18"/>
                <w:szCs w:val="18"/>
              </w:rPr>
              <w:t>Hypermarchés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256E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43,7 % ✓ Businesscoot 2024</w:t>
            </w:r>
          </w:p>
        </w:tc>
        <w:tc>
          <w:tcPr>
            <w:tcW w:w="2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C7792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↓ En recul</w:t>
            </w:r>
          </w:p>
        </w:tc>
      </w:tr>
      <w:tr w:rsidR="00165E76" w14:paraId="0379C54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22AF1" w14:textId="77777777" w:rsidR="00165E76" w:rsidRDefault="00000000">
            <w:r>
              <w:rPr>
                <w:color w:val="111111"/>
                <w:sz w:val="18"/>
                <w:szCs w:val="18"/>
              </w:rPr>
              <w:t>Supermarchés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65019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34,1 %</w:t>
            </w:r>
          </w:p>
        </w:tc>
        <w:tc>
          <w:tcPr>
            <w:tcW w:w="2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6B7BD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↓ En recul</w:t>
            </w:r>
          </w:p>
        </w:tc>
      </w:tr>
      <w:tr w:rsidR="00165E76" w14:paraId="2A0351E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167FD" w14:textId="77777777" w:rsidR="00165E76" w:rsidRDefault="00000000">
            <w:r>
              <w:rPr>
                <w:color w:val="111111"/>
                <w:sz w:val="18"/>
                <w:szCs w:val="18"/>
              </w:rPr>
              <w:t>Proximité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F4E24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9,8 %</w:t>
            </w:r>
          </w:p>
        </w:tc>
        <w:tc>
          <w:tcPr>
            <w:tcW w:w="2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5B73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↔ Stable</w:t>
            </w:r>
          </w:p>
        </w:tc>
      </w:tr>
      <w:tr w:rsidR="00165E76" w14:paraId="6EE1F11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94A2E" w14:textId="77777777" w:rsidR="00165E76" w:rsidRDefault="00000000">
            <w:r>
              <w:rPr>
                <w:color w:val="111111"/>
                <w:sz w:val="18"/>
                <w:szCs w:val="18"/>
              </w:rPr>
              <w:t>E-commerce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4FA2F2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8,6 % ✓ Businesscoot 2024</w:t>
            </w:r>
          </w:p>
        </w:tc>
        <w:tc>
          <w:tcPr>
            <w:tcW w:w="2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2B0EC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↑ +5,69 % — seul canal en croissance</w:t>
            </w:r>
          </w:p>
        </w:tc>
      </w:tr>
      <w:tr w:rsidR="00165E76" w14:paraId="2BE82AE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A8CD7" w14:textId="77777777" w:rsidR="00165E76" w:rsidRDefault="00000000">
            <w:r>
              <w:rPr>
                <w:color w:val="111111"/>
                <w:sz w:val="18"/>
                <w:szCs w:val="18"/>
              </w:rPr>
              <w:lastRenderedPageBreak/>
              <w:t>Hard discount / autres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A089E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3,8 %</w:t>
            </w:r>
          </w:p>
        </w:tc>
        <w:tc>
          <w:tcPr>
            <w:tcW w:w="2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9809F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↔ Stable</w:t>
            </w:r>
          </w:p>
        </w:tc>
      </w:tr>
    </w:tbl>
    <w:p w14:paraId="04C2C347" w14:textId="77777777" w:rsidR="00165E76" w:rsidRDefault="00165E76">
      <w:pPr>
        <w:spacing w:after="120"/>
      </w:pPr>
    </w:p>
    <w:p w14:paraId="3ECA28B9" w14:textId="77777777" w:rsidR="00165E76" w:rsidRDefault="00000000">
      <w:pPr>
        <w:shd w:val="clear" w:color="auto" w:fill="F1ECE2"/>
        <w:spacing w:before="120" w:after="120"/>
        <w:ind w:left="240" w:right="240"/>
      </w:pPr>
      <w:r>
        <w:t xml:space="preserve">📦  </w:t>
      </w:r>
      <w:r>
        <w:rPr>
          <w:b/>
          <w:bCs/>
          <w:color w:val="265EA2"/>
        </w:rPr>
        <w:t xml:space="preserve">E-commerce : </w:t>
      </w:r>
      <w:r>
        <w:rPr>
          <w:color w:val="333333"/>
        </w:rPr>
        <w:t>88 % des Français citent la livraison comme critère d'achat essentiel (jan. 2025) ✓ Enquête Businesscoot. Modèles d'abonnement en forte progression (Amazon, 900.care, Les Petits Bidons).</w:t>
      </w:r>
    </w:p>
    <w:p w14:paraId="6C89284E" w14:textId="77777777" w:rsidR="00165E76" w:rsidRDefault="00000000">
      <w:pPr>
        <w:shd w:val="clear" w:color="auto" w:fill="D5F5E3"/>
        <w:spacing w:before="120" w:after="120"/>
        <w:ind w:left="240" w:right="240"/>
      </w:pPr>
      <w:r>
        <w:t xml:space="preserve">🌿  </w:t>
      </w:r>
      <w:r>
        <w:rPr>
          <w:b/>
          <w:bCs/>
          <w:color w:val="265EA2"/>
        </w:rPr>
        <w:t xml:space="preserve">Segment éco : </w:t>
      </w:r>
      <w:r>
        <w:rPr>
          <w:color w:val="333333"/>
        </w:rPr>
        <w:t>6,3 % des ventes en valeur — mais CAGR +6,13 % jusqu'en 2030. SPRiNG : 10 M€ levés mars 2025. 900.care : 21 M€ levés mars 2024.</w:t>
      </w:r>
    </w:p>
    <w:p w14:paraId="64DC3623" w14:textId="77777777" w:rsidR="00165E76" w:rsidRDefault="00000000">
      <w:pPr>
        <w:shd w:val="clear" w:color="auto" w:fill="FDEBD0"/>
        <w:spacing w:before="120" w:after="120"/>
        <w:ind w:left="240" w:right="240"/>
      </w:pPr>
      <w:r>
        <w:t xml:space="preserve">🏷️  </w:t>
      </w:r>
      <w:r>
        <w:rPr>
          <w:b/>
          <w:bCs/>
          <w:color w:val="265EA2"/>
        </w:rPr>
        <w:t xml:space="preserve">Promotions : </w:t>
      </w:r>
      <w:r>
        <w:rPr>
          <w:color w:val="333333"/>
        </w:rPr>
        <w:t>Ventes sous promo = 41 % du CA liquides classiques. Plafond légal à -34 % depuis mars 2024. Proposition de loi pour revenir à -80 % déposée fév. 2025.</w:t>
      </w:r>
    </w:p>
    <w:p w14:paraId="6F15DC04" w14:textId="77777777" w:rsidR="00165E76" w:rsidRDefault="00000000">
      <w:r>
        <w:br/>
      </w:r>
    </w:p>
    <w:p w14:paraId="34A67699" w14:textId="77777777" w:rsidR="00165E76" w:rsidRDefault="00000000">
      <w:pPr>
        <w:pBdr>
          <w:bottom w:val="single" w:sz="10" w:space="2" w:color="265EA2"/>
        </w:pBdr>
        <w:spacing w:before="280" w:after="140"/>
      </w:pPr>
      <w:r>
        <w:rPr>
          <w:b/>
          <w:bCs/>
          <w:color w:val="265EA2"/>
          <w:sz w:val="28"/>
          <w:szCs w:val="28"/>
        </w:rPr>
        <w:t>Marché Professionnel</w:t>
      </w:r>
    </w:p>
    <w:p w14:paraId="712089B2" w14:textId="77777777" w:rsidR="00165E76" w:rsidRDefault="00165E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165E76" w14:paraId="323DB282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084F61C3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3–4 Md€</w:t>
            </w:r>
          </w:p>
          <w:p w14:paraId="68661F20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CA blanchisserie industrielle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0C4EBB0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+6 %</w:t>
            </w:r>
          </w:p>
          <w:p w14:paraId="0D928958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Croissance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49ABB69B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+12,8 %</w:t>
            </w:r>
          </w:p>
          <w:p w14:paraId="5B8936A4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Croissance 2023 (rebond post-Covid)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A0225B8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&gt;30 000</w:t>
            </w:r>
          </w:p>
          <w:p w14:paraId="7F6DCC25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Emplois secteur</w:t>
            </w:r>
          </w:p>
        </w:tc>
      </w:tr>
    </w:tbl>
    <w:p w14:paraId="03F603DD" w14:textId="77777777" w:rsidR="00165E76" w:rsidRDefault="00165E76">
      <w:pPr>
        <w:spacing w:after="160"/>
      </w:pPr>
    </w:p>
    <w:p w14:paraId="0FFEF893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Acteurs majeurs du marché pro</w:t>
      </w:r>
    </w:p>
    <w:p w14:paraId="4392D739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500"/>
        <w:gridCol w:w="3726"/>
      </w:tblGrid>
      <w:tr w:rsidR="00165E76" w14:paraId="431EAAA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578BE8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Acteur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F3A32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884DD4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Position</w:t>
            </w:r>
          </w:p>
        </w:tc>
      </w:tr>
      <w:tr w:rsidR="00165E76" w14:paraId="27E2CE5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60950" w14:textId="77777777" w:rsidR="00165E76" w:rsidRDefault="00000000">
            <w:r>
              <w:rPr>
                <w:color w:val="111111"/>
                <w:sz w:val="18"/>
                <w:szCs w:val="18"/>
              </w:rPr>
              <w:t>Elis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1FF57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Service blanchisserie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8A0F0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Leader européen, présence mondiale</w:t>
            </w:r>
          </w:p>
        </w:tc>
      </w:tr>
      <w:tr w:rsidR="00165E76" w14:paraId="4F0F629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28718" w14:textId="77777777" w:rsidR="00165E76" w:rsidRDefault="00000000">
            <w:r>
              <w:rPr>
                <w:color w:val="111111"/>
                <w:sz w:val="18"/>
                <w:szCs w:val="18"/>
              </w:rPr>
              <w:t>Anett (+ Kalhyge racheté en 2024)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572FE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Service blanchisserie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95ADA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N°2 France après consolidation</w:t>
            </w:r>
          </w:p>
        </w:tc>
      </w:tr>
      <w:tr w:rsidR="00165E76" w14:paraId="138DA56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453ACE" w14:textId="77777777" w:rsidR="00165E76" w:rsidRDefault="00000000">
            <w:r>
              <w:rPr>
                <w:color w:val="111111"/>
                <w:sz w:val="18"/>
                <w:szCs w:val="18"/>
              </w:rPr>
              <w:t>Rentokil Initial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DBA6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Service blanchisserie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55C9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N°3, britannique</w:t>
            </w:r>
          </w:p>
        </w:tc>
      </w:tr>
      <w:tr w:rsidR="00165E76" w14:paraId="010281A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105CFB" w14:textId="77777777" w:rsidR="00165E76" w:rsidRDefault="00000000">
            <w:r>
              <w:rPr>
                <w:color w:val="111111"/>
                <w:sz w:val="18"/>
                <w:szCs w:val="18"/>
              </w:rPr>
              <w:t>Ecolab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BD1D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Fabricant chimie pro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3EEC77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Leader mondial chimie hygiène pro</w:t>
            </w:r>
          </w:p>
        </w:tc>
      </w:tr>
      <w:tr w:rsidR="00165E76" w14:paraId="5476FCA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339C48" w14:textId="77777777" w:rsidR="00165E76" w:rsidRDefault="00000000">
            <w:r>
              <w:rPr>
                <w:color w:val="111111"/>
                <w:sz w:val="18"/>
                <w:szCs w:val="18"/>
              </w:rPr>
              <w:t>Diversey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F6919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Fabricant chimie pro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FBB7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Santé, CHR, industrie</w:t>
            </w:r>
          </w:p>
        </w:tc>
      </w:tr>
      <w:tr w:rsidR="00165E76" w14:paraId="6C84587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840C7" w14:textId="77777777" w:rsidR="00165E76" w:rsidRDefault="00000000">
            <w:r>
              <w:rPr>
                <w:color w:val="111111"/>
                <w:sz w:val="18"/>
                <w:szCs w:val="18"/>
              </w:rPr>
              <w:t>Christeyns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69FA84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Fabricant chimie pro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C8D44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Spécialiste blanchisserie industrielle</w:t>
            </w:r>
          </w:p>
        </w:tc>
      </w:tr>
      <w:tr w:rsidR="00165E76" w14:paraId="55ED82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41F916" w14:textId="77777777" w:rsidR="00165E76" w:rsidRDefault="00000000">
            <w:r>
              <w:rPr>
                <w:color w:val="111111"/>
                <w:sz w:val="18"/>
                <w:szCs w:val="18"/>
              </w:rPr>
              <w:t>Henkel Pro / Ariel Pro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D9B94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Fabricant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66DC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Déclinaisons pro des marques GMS</w:t>
            </w:r>
          </w:p>
        </w:tc>
      </w:tr>
    </w:tbl>
    <w:p w14:paraId="13A1CBCA" w14:textId="77777777" w:rsidR="00165E76" w:rsidRDefault="00165E76">
      <w:pPr>
        <w:spacing w:after="160"/>
      </w:pPr>
    </w:p>
    <w:p w14:paraId="4113D348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Produits pro vs grand public — différences clés</w:t>
      </w:r>
    </w:p>
    <w:p w14:paraId="309D5543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800"/>
        <w:gridCol w:w="3726"/>
      </w:tblGrid>
      <w:tr w:rsidR="00165E76" w14:paraId="6D5E636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CB898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Critère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25D1D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Grand public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AD65C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Professionnel</w:t>
            </w:r>
          </w:p>
        </w:tc>
      </w:tr>
      <w:tr w:rsidR="00165E76" w14:paraId="23E27AF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197543" w14:textId="77777777" w:rsidR="00165E76" w:rsidRDefault="00000000">
            <w:r>
              <w:rPr>
                <w:color w:val="111111"/>
                <w:sz w:val="18"/>
                <w:szCs w:val="18"/>
              </w:rPr>
              <w:t>Format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46062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1–5 L bouteilles PET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E26FA8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5–20 L bidons / cuves IBC</w:t>
            </w:r>
          </w:p>
        </w:tc>
      </w:tr>
      <w:tr w:rsidR="00165E76" w14:paraId="035C3FD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951886" w14:textId="77777777" w:rsidR="00165E76" w:rsidRDefault="00000000">
            <w:r>
              <w:rPr>
                <w:color w:val="111111"/>
                <w:sz w:val="18"/>
                <w:szCs w:val="18"/>
              </w:rPr>
              <w:t>Température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A93A2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20–40°C (lavage froid)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EAE9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60–95°C (normes RABC hospitalier)</w:t>
            </w:r>
          </w:p>
        </w:tc>
      </w:tr>
      <w:tr w:rsidR="00165E76" w14:paraId="4B25344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0A711B" w14:textId="77777777" w:rsidR="00165E76" w:rsidRDefault="00000000">
            <w:r>
              <w:rPr>
                <w:color w:val="111111"/>
                <w:sz w:val="18"/>
                <w:szCs w:val="18"/>
              </w:rPr>
              <w:t>Fonctions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1C34A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Détachage + parfum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DEDB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Détergent + désinfectant + blanchiment</w:t>
            </w:r>
          </w:p>
        </w:tc>
      </w:tr>
      <w:tr w:rsidR="00165E76" w14:paraId="69D118B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4A8B1" w14:textId="77777777" w:rsidR="00165E76" w:rsidRDefault="00000000">
            <w:r>
              <w:rPr>
                <w:color w:val="111111"/>
                <w:sz w:val="18"/>
                <w:szCs w:val="18"/>
              </w:rPr>
              <w:t>Prix indicatif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88104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~0,19 € / lavage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A53E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&lt; 0,10 € / kg (négocié volumes)</w:t>
            </w:r>
          </w:p>
        </w:tc>
      </w:tr>
      <w:tr w:rsidR="00165E76" w14:paraId="7295E9F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DD184" w14:textId="77777777" w:rsidR="00165E76" w:rsidRDefault="00000000">
            <w:r>
              <w:rPr>
                <w:color w:val="111111"/>
                <w:sz w:val="18"/>
                <w:szCs w:val="18"/>
              </w:rPr>
              <w:t>Circuit vente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B6ECC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GMS + e-commerce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66AA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Appels d'offres + contrats cadres</w:t>
            </w:r>
          </w:p>
        </w:tc>
      </w:tr>
      <w:tr w:rsidR="00165E76" w14:paraId="355CB1E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CD6FB" w14:textId="77777777" w:rsidR="00165E76" w:rsidRDefault="00000000">
            <w:r>
              <w:rPr>
                <w:color w:val="111111"/>
                <w:sz w:val="18"/>
                <w:szCs w:val="18"/>
              </w:rPr>
              <w:t>Service associé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054F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Aucun</w:t>
            </w:r>
          </w:p>
        </w:tc>
        <w:tc>
          <w:tcPr>
            <w:tcW w:w="3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9781D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Installation pompes, formation, SAV</w:t>
            </w:r>
          </w:p>
        </w:tc>
      </w:tr>
    </w:tbl>
    <w:p w14:paraId="4020D4FD" w14:textId="77777777" w:rsidR="00165E76" w:rsidRDefault="00165E76">
      <w:pPr>
        <w:spacing w:after="160"/>
      </w:pPr>
    </w:p>
    <w:p w14:paraId="4697B5FE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Segments clients</w:t>
      </w:r>
    </w:p>
    <w:p w14:paraId="452DA112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500"/>
        <w:gridCol w:w="3026"/>
      </w:tblGrid>
      <w:tr w:rsidR="00165E76" w14:paraId="2C6507E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91A8A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Secteur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BE24B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Besoin principal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B54000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Volume</w:t>
            </w:r>
          </w:p>
        </w:tc>
      </w:tr>
      <w:tr w:rsidR="00165E76" w14:paraId="2A7AD70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E1DB0" w14:textId="77777777" w:rsidR="00165E76" w:rsidRDefault="00000000">
            <w:r>
              <w:rPr>
                <w:color w:val="111111"/>
                <w:sz w:val="18"/>
                <w:szCs w:val="18"/>
              </w:rPr>
              <w:t>Hôtellerie / CHR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F5B5D0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Draps, uniformes, qualité visuelle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CD45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Très élevé, quotidien</w:t>
            </w:r>
          </w:p>
        </w:tc>
      </w:tr>
      <w:tr w:rsidR="00165E76" w14:paraId="6D71E30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84E69" w14:textId="77777777" w:rsidR="00165E76" w:rsidRDefault="00000000">
            <w:r>
              <w:rPr>
                <w:color w:val="111111"/>
                <w:sz w:val="18"/>
                <w:szCs w:val="18"/>
              </w:rPr>
              <w:t>Santé (hôpitaux, EHPAD)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4D95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Désinfection, normes strictes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2346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Critique, haute fréquence</w:t>
            </w:r>
          </w:p>
        </w:tc>
      </w:tr>
      <w:tr w:rsidR="00165E76" w14:paraId="3DFB7ED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F94FB" w14:textId="77777777" w:rsidR="00165E76" w:rsidRDefault="00000000">
            <w:r>
              <w:rPr>
                <w:color w:val="111111"/>
                <w:sz w:val="18"/>
                <w:szCs w:val="18"/>
              </w:rPr>
              <w:t>Collectivités (écoles, pompiers)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A32A6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Vêtements travail, EPI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E038F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Régulier</w:t>
            </w:r>
          </w:p>
        </w:tc>
      </w:tr>
      <w:tr w:rsidR="00165E76" w14:paraId="242459B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E85C6" w14:textId="77777777" w:rsidR="00165E76" w:rsidRDefault="00000000">
            <w:r>
              <w:rPr>
                <w:color w:val="111111"/>
                <w:sz w:val="18"/>
                <w:szCs w:val="18"/>
              </w:rPr>
              <w:t>Blanchisseries industrielles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F048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Volumes massifs, automatisation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E6638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Industriel en continu</w:t>
            </w:r>
          </w:p>
        </w:tc>
      </w:tr>
    </w:tbl>
    <w:p w14:paraId="2193C157" w14:textId="77777777" w:rsidR="00165E76" w:rsidRDefault="00000000">
      <w:r>
        <w:br/>
      </w:r>
    </w:p>
    <w:p w14:paraId="3C6CEEFD" w14:textId="77777777" w:rsidR="00165E76" w:rsidRDefault="00000000">
      <w:pPr>
        <w:pBdr>
          <w:bottom w:val="single" w:sz="10" w:space="2" w:color="265EA2"/>
        </w:pBdr>
        <w:spacing w:before="280" w:after="140"/>
      </w:pPr>
      <w:r>
        <w:rPr>
          <w:b/>
          <w:bCs/>
          <w:color w:val="265EA2"/>
          <w:sz w:val="28"/>
          <w:szCs w:val="28"/>
        </w:rPr>
        <w:t>Paris &amp; Île-de-France</w:t>
      </w:r>
    </w:p>
    <w:p w14:paraId="3A192538" w14:textId="77777777" w:rsidR="00165E76" w:rsidRDefault="00165E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165E76" w14:paraId="2BCD6D52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71B5AFDB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140–160 M€</w:t>
            </w:r>
          </w:p>
          <w:p w14:paraId="62284E95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CA lessive Paris intramuros ~ Estimation (% population)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F5B84DE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300–320 M€</w:t>
            </w:r>
          </w:p>
          <w:p w14:paraId="35051137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CA lessive IDF total ~ Estimation (% population)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1E723948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700+</w:t>
            </w:r>
          </w:p>
          <w:p w14:paraId="1F0C51E1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Laveries Paris recensées ~ Estimation sectorielle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6ADEC98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~25 %</w:t>
            </w:r>
          </w:p>
          <w:p w14:paraId="495A647A" w14:textId="77777777" w:rsidR="00165E76" w:rsidRDefault="00000000">
            <w:pPr>
              <w:jc w:val="center"/>
            </w:pPr>
            <w:r>
              <w:rPr>
                <w:color w:val="AACCE8"/>
                <w:sz w:val="16"/>
                <w:szCs w:val="16"/>
              </w:rPr>
              <w:t>Part IDF dans le parc national ✓ Modèles BP</w:t>
            </w:r>
          </w:p>
        </w:tc>
      </w:tr>
    </w:tbl>
    <w:p w14:paraId="02E7A3D5" w14:textId="77777777" w:rsidR="00165E76" w:rsidRDefault="00165E76">
      <w:pPr>
        <w:spacing w:after="160"/>
      </w:pPr>
    </w:p>
    <w:p w14:paraId="0B84C8F8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Spécificités du marché parisien</w:t>
      </w:r>
    </w:p>
    <w:p w14:paraId="001E9A7B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426"/>
      </w:tblGrid>
      <w:tr w:rsidR="00165E76" w14:paraId="67498D94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1916A0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Facteur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5BA51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Données</w:t>
            </w:r>
          </w:p>
        </w:tc>
      </w:tr>
      <w:tr w:rsidR="00165E76" w14:paraId="0D628B4E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9484A" w14:textId="77777777" w:rsidR="00165E76" w:rsidRDefault="00000000">
            <w:r>
              <w:rPr>
                <w:color w:val="111111"/>
                <w:sz w:val="18"/>
                <w:szCs w:val="18"/>
              </w:rPr>
              <w:t>Logements &lt; 40 m²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6EEC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&gt; 60 % du parc parisien ✓ Modèles BP / INSEE</w:t>
            </w:r>
          </w:p>
        </w:tc>
      </w:tr>
      <w:tr w:rsidR="00165E76" w14:paraId="56BACE18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6E85C" w14:textId="77777777" w:rsidR="00165E76" w:rsidRDefault="00000000">
            <w:r>
              <w:rPr>
                <w:color w:val="111111"/>
                <w:sz w:val="18"/>
                <w:szCs w:val="18"/>
              </w:rPr>
              <w:t>Taux de locataires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CCDA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68–72 % selon arrondissement ✓ INSEE RP2022</w:t>
            </w:r>
          </w:p>
        </w:tc>
      </w:tr>
      <w:tr w:rsidR="00165E76" w14:paraId="07BC06A6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8158AB" w14:textId="77777777" w:rsidR="00165E76" w:rsidRDefault="00000000">
            <w:r>
              <w:rPr>
                <w:color w:val="111111"/>
                <w:sz w:val="18"/>
                <w:szCs w:val="18"/>
              </w:rPr>
              <w:t>Ménages sans machine à laver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336BD2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~10 % → 140 000+ foyers ~ Estimation (10 % × 2,16 M hab.)</w:t>
            </w:r>
          </w:p>
        </w:tc>
      </w:tr>
      <w:tr w:rsidR="00165E76" w14:paraId="3F695647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7B9FD" w14:textId="77777777" w:rsidR="00165E76" w:rsidRDefault="00000000">
            <w:r>
              <w:rPr>
                <w:color w:val="111111"/>
                <w:sz w:val="18"/>
                <w:szCs w:val="18"/>
              </w:rPr>
              <w:t>Population étudiante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86F4C7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~300 000 étudiants à Paris ✓ Estimé / données académiques</w:t>
            </w:r>
          </w:p>
        </w:tc>
      </w:tr>
      <w:tr w:rsidR="00165E76" w14:paraId="0C4E0CE5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FAF6B" w14:textId="77777777" w:rsidR="00165E76" w:rsidRDefault="00000000">
            <w:r>
              <w:rPr>
                <w:color w:val="111111"/>
                <w:sz w:val="18"/>
                <w:szCs w:val="18"/>
              </w:rPr>
              <w:t>Flux touristique annuel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997C9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&gt; 30 millions de visiteurs / an ✓ OT Paris</w:t>
            </w:r>
          </w:p>
        </w:tc>
      </w:tr>
    </w:tbl>
    <w:p w14:paraId="295164B7" w14:textId="77777777" w:rsidR="00165E76" w:rsidRDefault="00165E76">
      <w:pPr>
        <w:spacing w:after="160"/>
      </w:pPr>
    </w:p>
    <w:p w14:paraId="32918ACF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Arrondissements — potentiel marché lessive</w:t>
      </w:r>
    </w:p>
    <w:p w14:paraId="1487083C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200"/>
        <w:gridCol w:w="3626"/>
      </w:tblGrid>
      <w:tr w:rsidR="00165E76" w14:paraId="4687F14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53A1E4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Zone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6753A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Profil</w:t>
            </w:r>
          </w:p>
        </w:tc>
        <w:tc>
          <w:tcPr>
            <w:tcW w:w="3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7C2443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Potentiel</w:t>
            </w:r>
          </w:p>
        </w:tc>
      </w:tr>
      <w:tr w:rsidR="00165E76" w14:paraId="7523084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05A47" w14:textId="77777777" w:rsidR="00165E76" w:rsidRDefault="00000000">
            <w:r>
              <w:rPr>
                <w:color w:val="111111"/>
                <w:sz w:val="18"/>
                <w:szCs w:val="18"/>
              </w:rPr>
              <w:t>5e, 13e, 14e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D4510E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Étudiants, dense</w:t>
            </w:r>
          </w:p>
        </w:tc>
        <w:tc>
          <w:tcPr>
            <w:tcW w:w="3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631D7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⭐⭐⭐ Très fort</w:t>
            </w:r>
          </w:p>
        </w:tc>
      </w:tr>
      <w:tr w:rsidR="00165E76" w14:paraId="0D22CE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27446" w14:textId="77777777" w:rsidR="00165E76" w:rsidRDefault="00000000">
            <w:r>
              <w:rPr>
                <w:color w:val="111111"/>
                <w:sz w:val="18"/>
                <w:szCs w:val="18"/>
              </w:rPr>
              <w:t>10e, 11e, 18e, 19e, 20e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37679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Populaire, jeune</w:t>
            </w:r>
          </w:p>
        </w:tc>
        <w:tc>
          <w:tcPr>
            <w:tcW w:w="3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4E00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⭐⭐⭐ Très fort</w:t>
            </w:r>
          </w:p>
        </w:tc>
      </w:tr>
      <w:tr w:rsidR="00165E76" w14:paraId="5453474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77EFA" w14:textId="77777777" w:rsidR="00165E76" w:rsidRDefault="00000000">
            <w:r>
              <w:rPr>
                <w:color w:val="111111"/>
                <w:sz w:val="18"/>
                <w:szCs w:val="18"/>
              </w:rPr>
              <w:t>15e (238 000 hab.)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EF468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Résidentiel CSP+</w:t>
            </w:r>
          </w:p>
        </w:tc>
        <w:tc>
          <w:tcPr>
            <w:tcW w:w="3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32230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⭐⭐ Bon — panier 8–12 €</w:t>
            </w:r>
          </w:p>
        </w:tc>
      </w:tr>
      <w:tr w:rsidR="00165E76" w14:paraId="1F390B1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E35A33" w14:textId="77777777" w:rsidR="00165E76" w:rsidRDefault="00000000">
            <w:r>
              <w:rPr>
                <w:color w:val="111111"/>
                <w:sz w:val="18"/>
                <w:szCs w:val="18"/>
              </w:rPr>
              <w:t>3e, 4e, 6e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8085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Bobo, touristique</w:t>
            </w:r>
          </w:p>
        </w:tc>
        <w:tc>
          <w:tcPr>
            <w:tcW w:w="3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55CE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⭐⭐ Bon</w:t>
            </w:r>
          </w:p>
        </w:tc>
      </w:tr>
      <w:tr w:rsidR="00165E76" w14:paraId="11794EF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A5128" w14:textId="77777777" w:rsidR="00165E76" w:rsidRDefault="00000000">
            <w:r>
              <w:rPr>
                <w:color w:val="111111"/>
                <w:sz w:val="18"/>
                <w:szCs w:val="18"/>
              </w:rPr>
              <w:t>7e, 8e, 16e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85E66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Aisé, grands apparts</w:t>
            </w:r>
          </w:p>
        </w:tc>
        <w:tc>
          <w:tcPr>
            <w:tcW w:w="3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A33F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⭐ Faible</w:t>
            </w:r>
          </w:p>
        </w:tc>
      </w:tr>
      <w:tr w:rsidR="00165E76" w14:paraId="5C9F91F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6722D" w14:textId="77777777" w:rsidR="00165E76" w:rsidRDefault="00000000">
            <w:r>
              <w:rPr>
                <w:color w:val="111111"/>
                <w:sz w:val="18"/>
                <w:szCs w:val="18"/>
              </w:rPr>
              <w:t>Banlieue proche (92, 93, 94)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72780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Mixte urbain dense</w:t>
            </w:r>
          </w:p>
        </w:tc>
        <w:tc>
          <w:tcPr>
            <w:tcW w:w="3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33CC8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⭐⭐ Bon à très bon</w:t>
            </w:r>
          </w:p>
        </w:tc>
      </w:tr>
    </w:tbl>
    <w:p w14:paraId="70B03567" w14:textId="77777777" w:rsidR="00165E76" w:rsidRDefault="00165E76">
      <w:pPr>
        <w:spacing w:after="200"/>
      </w:pPr>
    </w:p>
    <w:p w14:paraId="32FDADD9" w14:textId="77777777" w:rsidR="00165E76" w:rsidRDefault="00000000">
      <w:pPr>
        <w:shd w:val="clear" w:color="auto" w:fill="265EA2"/>
        <w:spacing w:before="180" w:after="180"/>
        <w:ind w:left="240" w:right="240"/>
      </w:pPr>
      <w:r>
        <w:rPr>
          <w:b/>
          <w:bCs/>
          <w:color w:val="FFFFFF"/>
        </w:rPr>
        <w:t>🏪  Marché des Laveries Automatiques</w:t>
      </w:r>
    </w:p>
    <w:p w14:paraId="49033A38" w14:textId="77777777" w:rsidR="00165E76" w:rsidRDefault="00165E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165E76" w14:paraId="609A35B7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1BDD4EC3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861 M€ (NAF 96.01B)</w:t>
            </w:r>
          </w:p>
          <w:p w14:paraId="14234F35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CA secteur France 2024 ✓ Epsimas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29A258DB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+8,92 %</w:t>
            </w:r>
          </w:p>
          <w:p w14:paraId="543790AA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Croissance 2024 ✓ Epsimas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72B5B20E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14 243</w:t>
            </w:r>
          </w:p>
          <w:p w14:paraId="3F7CBD4B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Établissements (jan. 2026) ✓ INSEE/Epsimas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2F76C9FA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+19,6 %</w:t>
            </w:r>
          </w:p>
          <w:p w14:paraId="7B2F4C97" w14:textId="77777777" w:rsidR="00165E76" w:rsidRDefault="00000000">
            <w:pPr>
              <w:jc w:val="center"/>
            </w:pPr>
            <w:r>
              <w:rPr>
                <w:color w:val="C8DFF5"/>
                <w:sz w:val="16"/>
                <w:szCs w:val="16"/>
              </w:rPr>
              <w:t>Croissance parc (2 ans) ✓ Epsimas 2026</w:t>
            </w:r>
          </w:p>
        </w:tc>
      </w:tr>
    </w:tbl>
    <w:p w14:paraId="170B86DF" w14:textId="77777777" w:rsidR="00165E76" w:rsidRDefault="00165E76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165E76" w14:paraId="7FF74CDC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041E73D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13 M</w:t>
            </w:r>
          </w:p>
          <w:p w14:paraId="6B50DAE9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Cycles/an à Paris ~ Calcul (700 × 35 × 1,5 × 365)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17EB0EFD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9,50–12€</w:t>
            </w:r>
          </w:p>
          <w:p w14:paraId="2FAABA6E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Panier moyen / visite Paris ✓ La Belle Laverie / Epsimas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43BEE27B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58 %</w:t>
            </w:r>
          </w:p>
          <w:p w14:paraId="0D035E54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Utilisateurs 18–35 ans ✓ Lexpress-franchise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55468798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~20 %</w:t>
            </w:r>
          </w:p>
          <w:p w14:paraId="0DCCAC36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Marge nette opérateur ✓ BPlan experts / Businesscoot</w:t>
            </w:r>
          </w:p>
        </w:tc>
      </w:tr>
    </w:tbl>
    <w:p w14:paraId="4D4C8B6F" w14:textId="77777777" w:rsidR="00165E76" w:rsidRDefault="00165E76">
      <w:pPr>
        <w:spacing w:after="60"/>
      </w:pPr>
    </w:p>
    <w:p w14:paraId="0C8DF061" w14:textId="77777777" w:rsidR="00165E76" w:rsidRDefault="00000000">
      <w:pPr>
        <w:shd w:val="clear" w:color="auto" w:fill="FDEBD0"/>
        <w:spacing w:after="160"/>
        <w:ind w:left="200" w:right="200"/>
      </w:pPr>
      <w:r>
        <w:rPr>
          <w:b/>
          <w:bCs/>
          <w:color w:val="E54E23"/>
          <w:sz w:val="18"/>
          <w:szCs w:val="18"/>
        </w:rPr>
        <w:t xml:space="preserve">~ </w:t>
      </w:r>
      <w:r>
        <w:rPr>
          <w:b/>
          <w:bCs/>
          <w:color w:val="784212"/>
          <w:sz w:val="18"/>
          <w:szCs w:val="18"/>
        </w:rPr>
        <w:t xml:space="preserve">Chiffre calculé : </w:t>
      </w:r>
      <w:r>
        <w:rPr>
          <w:i/>
          <w:iCs/>
          <w:color w:val="784212"/>
          <w:sz w:val="17"/>
          <w:szCs w:val="17"/>
        </w:rPr>
        <w:t>Les ~7 M cycles/an à Paris résultent d'un calcul (345 × 35 clients/j × 1,5 cycle × 365 j). Le chiffre de 345 laveries est issu du scraping Google Maps (mars 2026) — laverie24.fr en recense 239 avec adresses vérifiées. Fourchette réelle : 3 à 9 M cycles.</w:t>
      </w:r>
    </w:p>
    <w:p w14:paraId="3C4B5E8E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Lessive liquide en laverie : marché captif</w:t>
      </w:r>
    </w:p>
    <w:p w14:paraId="32773299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426"/>
      </w:tblGrid>
      <w:tr w:rsidR="00165E76" w14:paraId="6846B05C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DCD639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Indicateur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31CDA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Données</w:t>
            </w:r>
          </w:p>
        </w:tc>
      </w:tr>
      <w:tr w:rsidR="00165E76" w14:paraId="5299E6F3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8991A" w14:textId="77777777" w:rsidR="00165E76" w:rsidRDefault="00000000">
            <w:r>
              <w:rPr>
                <w:color w:val="111111"/>
                <w:sz w:val="18"/>
                <w:szCs w:val="18"/>
              </w:rPr>
              <w:t>Prix dosette / sachet lessive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678E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1,50 € à 2,50 € par passage ~ Observation terrain / distributeurs</w:t>
            </w:r>
          </w:p>
        </w:tc>
      </w:tr>
      <w:tr w:rsidR="00165E76" w14:paraId="1C83E0D0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DE3B9" w14:textId="77777777" w:rsidR="00165E76" w:rsidRDefault="00000000">
            <w:r>
              <w:rPr>
                <w:color w:val="111111"/>
                <w:sz w:val="18"/>
                <w:szCs w:val="18"/>
              </w:rPr>
              <w:t>Part dans le CA laverie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61C2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10 à 20 % du CA opérateur ~ Estimation opérateurs</w:t>
            </w:r>
          </w:p>
        </w:tc>
      </w:tr>
      <w:tr w:rsidR="00165E76" w14:paraId="35753DFF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445B6" w14:textId="77777777" w:rsidR="00165E76" w:rsidRDefault="00000000">
            <w:r>
              <w:rPr>
                <w:color w:val="111111"/>
                <w:sz w:val="18"/>
                <w:szCs w:val="18"/>
              </w:rPr>
              <w:t>Format privilégié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0308C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Dosette liquide, sachet concentré</w:t>
            </w:r>
          </w:p>
        </w:tc>
      </w:tr>
      <w:tr w:rsidR="00165E76" w14:paraId="59FEEBEF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828D7" w14:textId="77777777" w:rsidR="00165E76" w:rsidRDefault="00000000">
            <w:r>
              <w:rPr>
                <w:color w:val="111111"/>
                <w:sz w:val="18"/>
                <w:szCs w:val="18"/>
              </w:rPr>
              <w:t>Profil acheteur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3ABB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Jeune urbain, CSP+, sensible éco</w:t>
            </w:r>
          </w:p>
        </w:tc>
      </w:tr>
      <w:tr w:rsidR="00165E76" w14:paraId="1AFCBDB9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E1DF9" w14:textId="77777777" w:rsidR="00165E76" w:rsidRDefault="00000000">
            <w:r>
              <w:rPr>
                <w:color w:val="111111"/>
                <w:sz w:val="18"/>
                <w:szCs w:val="18"/>
              </w:rPr>
              <w:t>Avantage concurrentiel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08D6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Achat captif — pas d'alternative sur place</w:t>
            </w:r>
          </w:p>
        </w:tc>
      </w:tr>
    </w:tbl>
    <w:p w14:paraId="6D0722DE" w14:textId="77777777" w:rsidR="00165E76" w:rsidRDefault="00000000">
      <w:pPr>
        <w:shd w:val="clear" w:color="auto" w:fill="FDEBD0"/>
        <w:spacing w:before="60" w:after="120"/>
        <w:ind w:left="200" w:right="200"/>
      </w:pPr>
      <w:r>
        <w:rPr>
          <w:b/>
          <w:bCs/>
          <w:color w:val="E54E23"/>
          <w:sz w:val="18"/>
          <w:szCs w:val="18"/>
        </w:rPr>
        <w:t xml:space="preserve">~ </w:t>
      </w:r>
      <w:r>
        <w:rPr>
          <w:b/>
          <w:bCs/>
          <w:color w:val="784212"/>
          <w:sz w:val="18"/>
          <w:szCs w:val="18"/>
        </w:rPr>
        <w:t xml:space="preserve">Données lessive en laverie : </w:t>
      </w:r>
      <w:r>
        <w:rPr>
          <w:i/>
          <w:iCs/>
          <w:color w:val="784212"/>
          <w:sz w:val="17"/>
          <w:szCs w:val="17"/>
        </w:rPr>
        <w:t>Le prix 1,50–2,50 €/dosette et la part de 10–20 % du CA sont des estimations basées sur observations terrain et déclarations d'opérateurs. Aucune donnée sectorielle consolidée disponible en accès libre (source recommandée : FFPB).</w:t>
      </w:r>
    </w:p>
    <w:p w14:paraId="45D1957C" w14:textId="77777777" w:rsidR="00165E76" w:rsidRDefault="00000000">
      <w:r>
        <w:br/>
      </w:r>
    </w:p>
    <w:p w14:paraId="14609309" w14:textId="77777777" w:rsidR="00165E76" w:rsidRDefault="00000000">
      <w:pPr>
        <w:pBdr>
          <w:bottom w:val="single" w:sz="10" w:space="2" w:color="265EA2"/>
        </w:pBdr>
        <w:spacing w:before="280" w:after="140"/>
      </w:pPr>
      <w:r>
        <w:rPr>
          <w:b/>
          <w:bCs/>
          <w:color w:val="265EA2"/>
          <w:sz w:val="28"/>
          <w:szCs w:val="28"/>
        </w:rPr>
        <w:t>Perspectives 2026–2030</w:t>
      </w:r>
    </w:p>
    <w:p w14:paraId="57F583B4" w14:textId="77777777" w:rsidR="00165E76" w:rsidRDefault="00165E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165E76" w14:paraId="366BC8C7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00CA7C84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36,9 Md$</w:t>
            </w:r>
          </w:p>
          <w:p w14:paraId="73178B8C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Marché mondial lessive liquide 2024 ✓ BRI / Mordor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69517185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68,2 Md$</w:t>
            </w:r>
          </w:p>
          <w:p w14:paraId="747CE3B0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Projection mondiale 2033 ✓ BRI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7637D81C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+7,05 %</w:t>
            </w:r>
          </w:p>
          <w:p w14:paraId="576AB011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CAGR mondial 2025–2033 ✓ BRI 2024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5EA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2F16CCB" w14:textId="77777777" w:rsidR="00165E76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+100 /an</w:t>
            </w:r>
          </w:p>
          <w:p w14:paraId="72E781CF" w14:textId="77777777" w:rsidR="00165E76" w:rsidRDefault="00000000">
            <w:pPr>
              <w:jc w:val="center"/>
            </w:pPr>
            <w:r>
              <w:rPr>
                <w:color w:val="A9CCE3"/>
                <w:sz w:val="16"/>
                <w:szCs w:val="16"/>
              </w:rPr>
              <w:t>Nouvelles laveries France / an ✓ Lexpress-franchise 2025</w:t>
            </w:r>
          </w:p>
        </w:tc>
      </w:tr>
    </w:tbl>
    <w:p w14:paraId="60024764" w14:textId="77777777" w:rsidR="00165E76" w:rsidRDefault="00165E76">
      <w:pPr>
        <w:spacing w:after="160"/>
      </w:pPr>
    </w:p>
    <w:p w14:paraId="5279C402" w14:textId="77777777" w:rsidR="00165E76" w:rsidRDefault="00000000">
      <w:pPr>
        <w:spacing w:before="200" w:after="100"/>
      </w:pPr>
      <w:r>
        <w:rPr>
          <w:b/>
          <w:bCs/>
          <w:color w:val="265EA2"/>
          <w:sz w:val="22"/>
          <w:szCs w:val="22"/>
        </w:rPr>
        <w:t>Axes de développement prioritaires</w:t>
      </w:r>
    </w:p>
    <w:p w14:paraId="24616429" w14:textId="77777777" w:rsidR="00165E76" w:rsidRDefault="00165E76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900"/>
        <w:gridCol w:w="3926"/>
      </w:tblGrid>
      <w:tr w:rsidR="00165E76" w14:paraId="024B455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C2DCB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Tendance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5A7BA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Horizon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06263" w14:textId="77777777" w:rsidR="00165E76" w:rsidRDefault="00000000">
            <w:r>
              <w:rPr>
                <w:b/>
                <w:bCs/>
                <w:color w:val="FFFFFF"/>
                <w:sz w:val="18"/>
                <w:szCs w:val="18"/>
              </w:rPr>
              <w:t>Impact estimé</w:t>
            </w:r>
          </w:p>
        </w:tc>
      </w:tr>
      <w:tr w:rsidR="00165E76" w14:paraId="30FD701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EBD45" w14:textId="77777777" w:rsidR="00165E76" w:rsidRDefault="00000000">
            <w:r>
              <w:rPr>
                <w:color w:val="111111"/>
                <w:sz w:val="18"/>
                <w:szCs w:val="18"/>
              </w:rPr>
              <w:t>Lessive éco / biodégradable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FC42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2024–2028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5E775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Fort — CAGR +6 %/an segment bio</w:t>
            </w:r>
          </w:p>
        </w:tc>
      </w:tr>
      <w:tr w:rsidR="00165E76" w14:paraId="23C536C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2BEA3" w14:textId="77777777" w:rsidR="00165E76" w:rsidRDefault="00000000">
            <w:r>
              <w:rPr>
                <w:color w:val="111111"/>
                <w:sz w:val="18"/>
                <w:szCs w:val="18"/>
              </w:rPr>
              <w:t>E-commerce + abonnement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82C3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2024–2027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65DC68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Fort — +5,7 %/an, sous-exploité</w:t>
            </w:r>
          </w:p>
        </w:tc>
      </w:tr>
      <w:tr w:rsidR="00165E76" w14:paraId="2A932A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D2740F" w14:textId="77777777" w:rsidR="00165E76" w:rsidRDefault="00000000">
            <w:r>
              <w:rPr>
                <w:color w:val="111111"/>
                <w:sz w:val="18"/>
                <w:szCs w:val="18"/>
              </w:rPr>
              <w:t>Capsules premium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B5D82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Continu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F19F1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Fort — valorisation panier</w:t>
            </w:r>
          </w:p>
        </w:tc>
      </w:tr>
      <w:tr w:rsidR="00165E76" w14:paraId="3B37C6C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E3F53C" w14:textId="77777777" w:rsidR="00165E76" w:rsidRDefault="00000000">
            <w:r>
              <w:rPr>
                <w:color w:val="111111"/>
                <w:sz w:val="18"/>
                <w:szCs w:val="18"/>
              </w:rPr>
              <w:t>Formats solides / tablettes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3DEC8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2025–2030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66C5C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Moyen — niche premium</w:t>
            </w:r>
          </w:p>
        </w:tc>
      </w:tr>
      <w:tr w:rsidR="00165E76" w14:paraId="4E326FB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0E94D" w14:textId="77777777" w:rsidR="00165E76" w:rsidRDefault="00000000">
            <w:r>
              <w:rPr>
                <w:color w:val="111111"/>
                <w:sz w:val="18"/>
                <w:szCs w:val="18"/>
              </w:rPr>
              <w:lastRenderedPageBreak/>
              <w:t>Lessive hypoallergénique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930D3C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Continu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6F7D9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Bon — vieillissement population</w:t>
            </w:r>
          </w:p>
        </w:tc>
      </w:tr>
      <w:tr w:rsidR="00165E76" w14:paraId="6D302DA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5639F" w14:textId="77777777" w:rsidR="00165E76" w:rsidRDefault="00000000">
            <w:r>
              <w:rPr>
                <w:color w:val="111111"/>
                <w:sz w:val="18"/>
                <w:szCs w:val="18"/>
              </w:rPr>
              <w:t>Scoring ANSES (santé + env.)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BD349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2026–2027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5490B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Transformateur — reformulation masse</w:t>
            </w:r>
          </w:p>
        </w:tc>
      </w:tr>
      <w:tr w:rsidR="00165E76" w14:paraId="36EE254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54F0EE" w14:textId="77777777" w:rsidR="00165E76" w:rsidRDefault="00000000">
            <w:r>
              <w:rPr>
                <w:color w:val="111111"/>
                <w:sz w:val="18"/>
                <w:szCs w:val="18"/>
              </w:rPr>
              <w:t>Promos rétablies (-80 %) ?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ABC56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2025–2026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0223D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Fort si loi adoptée</w:t>
            </w:r>
          </w:p>
        </w:tc>
      </w:tr>
      <w:tr w:rsidR="00165E76" w14:paraId="56F899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8C139" w14:textId="77777777" w:rsidR="00165E76" w:rsidRDefault="00000000">
            <w:r>
              <w:rPr>
                <w:color w:val="111111"/>
                <w:sz w:val="18"/>
                <w:szCs w:val="18"/>
              </w:rPr>
              <w:t>Laveries hybrides (café+laverie)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99CE4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2025–2028</w:t>
            </w:r>
          </w:p>
        </w:tc>
        <w:tc>
          <w:tcPr>
            <w:tcW w:w="39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4DA53" w14:textId="77777777" w:rsidR="00165E7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Bon — nouveaux formats urbains</w:t>
            </w:r>
          </w:p>
        </w:tc>
      </w:tr>
    </w:tbl>
    <w:p w14:paraId="1A375D4B" w14:textId="77777777" w:rsidR="00165E76" w:rsidRDefault="00165E76">
      <w:pPr>
        <w:spacing w:after="200"/>
      </w:pPr>
    </w:p>
    <w:p w14:paraId="5902C170" w14:textId="77777777" w:rsidR="00165E76" w:rsidRDefault="00000000">
      <w:pPr>
        <w:shd w:val="clear" w:color="auto" w:fill="265EA2"/>
        <w:spacing w:before="180" w:after="180"/>
        <w:ind w:left="240" w:right="240"/>
      </w:pPr>
      <w:r>
        <w:rPr>
          <w:b/>
          <w:bCs/>
          <w:color w:val="FFFFFF"/>
        </w:rPr>
        <w:t>SYNTHÈSE STRATÉGIQUE</w:t>
      </w:r>
    </w:p>
    <w:p w14:paraId="59C3D28F" w14:textId="77777777" w:rsidR="00165E76" w:rsidRDefault="00165E76">
      <w:pPr>
        <w:spacing w:after="80"/>
      </w:pPr>
    </w:p>
    <w:p w14:paraId="48718EDE" w14:textId="77777777" w:rsidR="00165E76" w:rsidRDefault="00000000">
      <w:pPr>
        <w:shd w:val="clear" w:color="auto" w:fill="F1ECE2"/>
        <w:spacing w:before="120" w:after="120"/>
        <w:ind w:left="240" w:right="240"/>
      </w:pPr>
      <w:r>
        <w:t xml:space="preserve">🥇  </w:t>
      </w:r>
      <w:r>
        <w:rPr>
          <w:b/>
          <w:bCs/>
          <w:color w:val="265EA2"/>
        </w:rPr>
        <w:t xml:space="preserve">Marché mature mais en recomposition : </w:t>
      </w:r>
      <w:r>
        <w:rPr>
          <w:color w:val="333333"/>
        </w:rPr>
        <w:t>La lessive liquide reste le format roi (~50 % en valeur ⏳ IRI/Statista 2022). Recomposition confirmée : MDD +15,2 % ✓, éco +19,4 % /an ✓ (Businesscoot / LSA 2024).</w:t>
      </w:r>
    </w:p>
    <w:p w14:paraId="4782A919" w14:textId="77777777" w:rsidR="00165E76" w:rsidRDefault="00000000">
      <w:pPr>
        <w:shd w:val="clear" w:color="auto" w:fill="D5F5E3"/>
        <w:spacing w:before="120" w:after="120"/>
        <w:ind w:left="240" w:right="240"/>
      </w:pPr>
      <w:r>
        <w:t xml:space="preserve">🏭  </w:t>
      </w:r>
      <w:r>
        <w:rPr>
          <w:b/>
          <w:bCs/>
          <w:color w:val="265EA2"/>
        </w:rPr>
        <w:t xml:space="preserve">Marché pro en forte hausse : </w:t>
      </w:r>
      <w:r>
        <w:rPr>
          <w:color w:val="333333"/>
        </w:rPr>
        <w:t>Blanchisserie industrielle : +6 % en 2024, +12,8 % en 2023. Consolidation accélérée (rachat Kalhyge par Anett).</w:t>
      </w:r>
    </w:p>
    <w:p w14:paraId="7A9E04BC" w14:textId="77777777" w:rsidR="00165E76" w:rsidRDefault="00000000">
      <w:pPr>
        <w:shd w:val="clear" w:color="auto" w:fill="F1ECE2"/>
        <w:spacing w:before="120" w:after="120"/>
        <w:ind w:left="240" w:right="240"/>
      </w:pPr>
      <w:r>
        <w:t xml:space="preserve">🗼  </w:t>
      </w:r>
      <w:r>
        <w:rPr>
          <w:b/>
          <w:bCs/>
          <w:color w:val="265EA2"/>
        </w:rPr>
        <w:t xml:space="preserve">Paris = premier marché captif : </w:t>
      </w:r>
      <w:r>
        <w:rPr>
          <w:color w:val="333333"/>
        </w:rPr>
        <w:t>~345 laveries (✓ Google Maps), ~7 M cycles/an (~), panier 8–12 € (✓). 15e arrondissement sous-équipé vs sa population (238 000 hab. ✓ INSEE).</w:t>
      </w:r>
    </w:p>
    <w:p w14:paraId="1B28ACA4" w14:textId="77777777" w:rsidR="00165E76" w:rsidRDefault="00000000">
      <w:pPr>
        <w:shd w:val="clear" w:color="auto" w:fill="D5F5E3"/>
        <w:spacing w:before="120" w:after="120"/>
        <w:ind w:left="240" w:right="240"/>
      </w:pPr>
      <w:r>
        <w:t xml:space="preserve">📈  </w:t>
      </w:r>
      <w:r>
        <w:rPr>
          <w:b/>
          <w:bCs/>
          <w:color w:val="265EA2"/>
        </w:rPr>
        <w:t xml:space="preserve">E-commerce &amp; abonnement = relais de croissance : </w:t>
      </w:r>
      <w:r>
        <w:rPr>
          <w:color w:val="333333"/>
        </w:rPr>
        <w:t>Seul canal en progression en 2024 (+5,69 %). 900.care, Amazon, Les Petits Bidons captent une clientèle fidèle urbaine.</w:t>
      </w:r>
    </w:p>
    <w:p w14:paraId="0273CB4D" w14:textId="77777777" w:rsidR="00165E76" w:rsidRDefault="00000000">
      <w:pPr>
        <w:shd w:val="clear" w:color="auto" w:fill="FDEBD0"/>
        <w:spacing w:before="120" w:after="120"/>
        <w:ind w:left="240" w:right="240"/>
      </w:pPr>
      <w:r>
        <w:t xml:space="preserve">⚠️  </w:t>
      </w:r>
      <w:r>
        <w:rPr>
          <w:b/>
          <w:bCs/>
          <w:color w:val="265EA2"/>
        </w:rPr>
        <w:t xml:space="preserve">Risque réglementaire majeur : </w:t>
      </w:r>
      <w:r>
        <w:rPr>
          <w:color w:val="333333"/>
        </w:rPr>
        <w:t>Scoring double ANSES : majorité des produits notés E. Reformulation massive attendue d'ici 2027 sur tout le rayon.</w:t>
      </w:r>
    </w:p>
    <w:p w14:paraId="2F4AF389" w14:textId="77777777" w:rsidR="00165E76" w:rsidRDefault="00000000">
      <w:r>
        <w:br/>
      </w:r>
    </w:p>
    <w:p w14:paraId="696D88D7" w14:textId="77777777" w:rsidR="00165E76" w:rsidRDefault="00000000">
      <w:pPr>
        <w:pBdr>
          <w:bottom w:val="single" w:sz="10" w:space="2" w:color="265EA2"/>
        </w:pBdr>
        <w:spacing w:before="280" w:after="140"/>
      </w:pPr>
      <w:r>
        <w:rPr>
          <w:b/>
          <w:bCs/>
          <w:color w:val="265EA2"/>
          <w:sz w:val="28"/>
          <w:szCs w:val="28"/>
        </w:rPr>
        <w:t>Légende — Codes couleurs &amp; Symboles</w:t>
      </w:r>
    </w:p>
    <w:p w14:paraId="2A27882F" w14:textId="77777777" w:rsidR="00165E76" w:rsidRDefault="00165E76">
      <w:pPr>
        <w:spacing w:after="80"/>
      </w:pPr>
    </w:p>
    <w:p w14:paraId="49A03204" w14:textId="77777777" w:rsidR="00165E76" w:rsidRDefault="00000000">
      <w:pPr>
        <w:spacing w:before="180" w:after="80"/>
      </w:pPr>
      <w:r>
        <w:rPr>
          <w:b/>
          <w:bCs/>
          <w:color w:val="265EA2"/>
          <w:sz w:val="22"/>
          <w:szCs w:val="22"/>
        </w:rPr>
        <w:t>Notation — Fiabilité des données</w:t>
      </w:r>
    </w:p>
    <w:p w14:paraId="21AB8D1C" w14:textId="77777777" w:rsidR="00165E76" w:rsidRDefault="00165E76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613"/>
        <w:gridCol w:w="600"/>
        <w:gridCol w:w="4213"/>
      </w:tblGrid>
      <w:tr w:rsidR="00165E76" w14:paraId="6E7133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E844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33DA" w14:textId="77777777" w:rsidR="00165E76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✓</w:t>
            </w:r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5E3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F3F1361" w14:textId="77777777" w:rsidR="00165E76" w:rsidRDefault="00000000">
            <w:r>
              <w:rPr>
                <w:sz w:val="18"/>
                <w:szCs w:val="18"/>
              </w:rPr>
              <w:t>Donnée vérifiée — source primaire consultée directement durant la recherche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54E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3A44" w14:textId="77777777" w:rsidR="00165E76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~</w:t>
            </w:r>
          </w:p>
        </w:tc>
        <w:tc>
          <w:tcPr>
            <w:tcW w:w="4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EBD0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8E32E39" w14:textId="77777777" w:rsidR="00165E76" w:rsidRDefault="00000000">
            <w:r>
              <w:rPr>
                <w:sz w:val="18"/>
                <w:szCs w:val="18"/>
              </w:rPr>
              <w:t>Estimation — calculé ou extrapolé (ex. % de population, calcul terrain)</w:t>
            </w:r>
          </w:p>
        </w:tc>
      </w:tr>
      <w:tr w:rsidR="00165E76" w14:paraId="48F0292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1315" w14:textId="77777777" w:rsidR="00165E76" w:rsidRDefault="00000000">
            <w:pPr>
              <w:jc w:val="center"/>
            </w:pPr>
            <w:r>
              <w:rPr>
                <w:color w:val="FFFFFF"/>
              </w:rPr>
              <w:t>⏳</w:t>
            </w:r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41ABC0F" w14:textId="77777777" w:rsidR="00165E76" w:rsidRDefault="00000000">
            <w:r>
              <w:rPr>
                <w:sz w:val="18"/>
                <w:szCs w:val="18"/>
              </w:rPr>
              <w:t>Donnée datée — source disponible mais antérieure à 2022, à revérifier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B7D7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D6477" w14:textId="77777777" w:rsidR="00165E76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—</w:t>
            </w:r>
          </w:p>
        </w:tc>
        <w:tc>
          <w:tcPr>
            <w:tcW w:w="4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6F3FAFA" w14:textId="77777777" w:rsidR="00165E76" w:rsidRDefault="00000000">
            <w:r>
              <w:rPr>
                <w:sz w:val="18"/>
                <w:szCs w:val="18"/>
              </w:rPr>
              <w:t>Donnée non disponible publiquement (accès payant Nielsen/Circana/Xerfi)</w:t>
            </w:r>
          </w:p>
        </w:tc>
      </w:tr>
    </w:tbl>
    <w:p w14:paraId="406893D1" w14:textId="77777777" w:rsidR="00165E76" w:rsidRDefault="00165E76">
      <w:pPr>
        <w:spacing w:after="80"/>
      </w:pPr>
    </w:p>
    <w:p w14:paraId="06FB850F" w14:textId="77777777" w:rsidR="00165E76" w:rsidRDefault="00000000">
      <w:pPr>
        <w:shd w:val="clear" w:color="auto" w:fill="FDEBD0"/>
        <w:spacing w:after="160"/>
        <w:ind w:left="240" w:right="240"/>
      </w:pPr>
      <w:r>
        <w:rPr>
          <w:color w:val="7B3F00"/>
          <w:sz w:val="17"/>
          <w:szCs w:val="17"/>
        </w:rPr>
        <w:t xml:space="preserve">  ⚠️  Données à vérifier en priorité avant usage professionnel : PDM fabricants (⏳ ref. 2010-2022), CA lessive IDF/Paris (~), laveries Paris ~345 (✓ Google Maps), 60 % ménages utilisateurs liquide (⏳). Sources recommandées : Nielsen/Circana, Xerfi, INSEE RP2023.</w:t>
      </w:r>
    </w:p>
    <w:p w14:paraId="7A2C328A" w14:textId="77777777" w:rsidR="00165E76" w:rsidRDefault="00165E76">
      <w:pPr>
        <w:spacing w:after="160"/>
      </w:pPr>
    </w:p>
    <w:p w14:paraId="0C9BCAC7" w14:textId="77777777" w:rsidR="00165E76" w:rsidRDefault="00000000">
      <w:pPr>
        <w:spacing w:before="180" w:after="80"/>
      </w:pPr>
      <w:r>
        <w:rPr>
          <w:b/>
          <w:bCs/>
          <w:color w:val="265EA2"/>
          <w:sz w:val="22"/>
          <w:szCs w:val="22"/>
        </w:rPr>
        <w:t>Codes couleurs</w:t>
      </w:r>
    </w:p>
    <w:p w14:paraId="4FBEE452" w14:textId="77777777" w:rsidR="00165E76" w:rsidRDefault="00165E76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4070"/>
        <w:gridCol w:w="380"/>
        <w:gridCol w:w="4196"/>
      </w:tblGrid>
      <w:tr w:rsidR="00165E76" w14:paraId="6DD32CAF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94A082F" w14:textId="77777777" w:rsidR="00165E76" w:rsidRDefault="00165E76"/>
        </w:tc>
        <w:tc>
          <w:tcPr>
            <w:tcW w:w="4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828F094" w14:textId="77777777" w:rsidR="00165E76" w:rsidRDefault="00000000">
            <w:r>
              <w:rPr>
                <w:sz w:val="18"/>
                <w:szCs w:val="18"/>
              </w:rPr>
              <w:t>Bleu foncé — Vue d'ensemble / Marché grand public</w:t>
            </w:r>
          </w:p>
        </w:tc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A2411F" w14:textId="77777777" w:rsidR="00165E76" w:rsidRDefault="00165E76"/>
        </w:tc>
        <w:tc>
          <w:tcPr>
            <w:tcW w:w="4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CA9168F" w14:textId="77777777" w:rsidR="00165E76" w:rsidRDefault="00000000">
            <w:r>
              <w:rPr>
                <w:sz w:val="18"/>
                <w:szCs w:val="18"/>
              </w:rPr>
              <w:t>Bleu moyen — Données marché / En-têtes tableaux</w:t>
            </w:r>
          </w:p>
        </w:tc>
      </w:tr>
      <w:tr w:rsidR="00165E76" w14:paraId="2FFAAB8F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9663361" w14:textId="77777777" w:rsidR="00165E76" w:rsidRDefault="00165E76"/>
        </w:tc>
        <w:tc>
          <w:tcPr>
            <w:tcW w:w="4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0CDE92E" w14:textId="77777777" w:rsidR="00165E76" w:rsidRDefault="00000000">
            <w:r>
              <w:rPr>
                <w:sz w:val="18"/>
                <w:szCs w:val="18"/>
              </w:rPr>
              <w:t>Marine — Marché professionnel / Laveries automatiques</w:t>
            </w:r>
          </w:p>
        </w:tc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5E3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77547E" w14:textId="77777777" w:rsidR="00165E76" w:rsidRDefault="00165E76"/>
        </w:tc>
        <w:tc>
          <w:tcPr>
            <w:tcW w:w="4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AF123E4" w14:textId="77777777" w:rsidR="00165E76" w:rsidRDefault="00000000">
            <w:r>
              <w:rPr>
                <w:sz w:val="18"/>
                <w:szCs w:val="18"/>
              </w:rPr>
              <w:t>Vert pâle — Opportunité / Tendance positive</w:t>
            </w:r>
          </w:p>
        </w:tc>
      </w:tr>
      <w:tr w:rsidR="00165E76" w14:paraId="15A5156E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EBD0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945C99" w14:textId="77777777" w:rsidR="00165E76" w:rsidRDefault="00165E76"/>
        </w:tc>
        <w:tc>
          <w:tcPr>
            <w:tcW w:w="4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CB136A4" w14:textId="77777777" w:rsidR="00165E76" w:rsidRDefault="00000000">
            <w:r>
              <w:rPr>
                <w:sz w:val="18"/>
                <w:szCs w:val="18"/>
              </w:rPr>
              <w:t>Orange pâle — Alerte / Risque / Contrainte réglementaire</w:t>
            </w:r>
          </w:p>
        </w:tc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8A2259" w14:textId="77777777" w:rsidR="00165E76" w:rsidRDefault="00165E76"/>
        </w:tc>
        <w:tc>
          <w:tcPr>
            <w:tcW w:w="4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F5471F7" w14:textId="77777777" w:rsidR="00165E76" w:rsidRDefault="00000000">
            <w:r>
              <w:rPr>
                <w:sz w:val="18"/>
                <w:szCs w:val="18"/>
              </w:rPr>
              <w:t>Bleu pâle — Information / Contexte / Alternance lignes</w:t>
            </w:r>
          </w:p>
        </w:tc>
      </w:tr>
    </w:tbl>
    <w:p w14:paraId="7933EACF" w14:textId="77777777" w:rsidR="00165E76" w:rsidRDefault="00165E76">
      <w:pPr>
        <w:spacing w:after="160"/>
      </w:pPr>
    </w:p>
    <w:p w14:paraId="57C3FCD6" w14:textId="77777777" w:rsidR="00165E76" w:rsidRDefault="00000000">
      <w:pPr>
        <w:spacing w:before="180" w:after="80"/>
      </w:pPr>
      <w:r>
        <w:rPr>
          <w:b/>
          <w:bCs/>
          <w:color w:val="265EA2"/>
          <w:sz w:val="22"/>
          <w:szCs w:val="22"/>
        </w:rPr>
        <w:t>Symboles — Tendances marché</w:t>
      </w:r>
    </w:p>
    <w:p w14:paraId="14C77E54" w14:textId="77777777" w:rsidR="00165E76" w:rsidRDefault="00165E76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812"/>
        <w:gridCol w:w="700"/>
        <w:gridCol w:w="3814"/>
      </w:tblGrid>
      <w:tr w:rsidR="00165E76" w14:paraId="26109B8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5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1529" w14:textId="77777777" w:rsidR="00165E76" w:rsidRDefault="00000000">
            <w:pPr>
              <w:jc w:val="center"/>
            </w:pPr>
            <w:r>
              <w:rPr>
                <w:b/>
                <w:bCs/>
                <w:color w:val="1E8449"/>
                <w:sz w:val="24"/>
                <w:szCs w:val="24"/>
              </w:rPr>
              <w:t>↑1</w:t>
            </w:r>
          </w:p>
        </w:tc>
        <w:tc>
          <w:tcPr>
            <w:tcW w:w="3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FA6AC05" w14:textId="77777777" w:rsidR="00165E76" w:rsidRDefault="00000000">
            <w:r>
              <w:rPr>
                <w:sz w:val="18"/>
                <w:szCs w:val="18"/>
              </w:rPr>
              <w:t>Forte croissance  &gt;+10 % / an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5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2BC2" w14:textId="77777777" w:rsidR="00165E76" w:rsidRDefault="00000000">
            <w:pPr>
              <w:jc w:val="center"/>
            </w:pPr>
            <w:r>
              <w:rPr>
                <w:b/>
                <w:bCs/>
                <w:color w:val="1E8449"/>
                <w:sz w:val="24"/>
                <w:szCs w:val="24"/>
              </w:rPr>
              <w:t>↑</w:t>
            </w:r>
          </w:p>
        </w:tc>
        <w:tc>
          <w:tcPr>
            <w:tcW w:w="38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1F5998D" w14:textId="77777777" w:rsidR="00165E76" w:rsidRDefault="00000000">
            <w:r>
              <w:rPr>
                <w:sz w:val="18"/>
                <w:szCs w:val="18"/>
              </w:rPr>
              <w:t>Croissance modérée  &lt;+10 % / an</w:t>
            </w:r>
          </w:p>
        </w:tc>
      </w:tr>
      <w:tr w:rsidR="00165E76" w14:paraId="047B108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53B2" w14:textId="77777777" w:rsidR="00165E76" w:rsidRDefault="00000000">
            <w:pPr>
              <w:jc w:val="center"/>
            </w:pPr>
            <w:r>
              <w:rPr>
                <w:b/>
                <w:bCs/>
                <w:color w:val="265EA2"/>
                <w:sz w:val="24"/>
                <w:szCs w:val="24"/>
              </w:rPr>
              <w:t>↔</w:t>
            </w:r>
          </w:p>
        </w:tc>
        <w:tc>
          <w:tcPr>
            <w:tcW w:w="3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736C2B6" w14:textId="77777777" w:rsidR="00165E76" w:rsidRDefault="00000000">
            <w:r>
              <w:rPr>
                <w:sz w:val="18"/>
                <w:szCs w:val="18"/>
              </w:rPr>
              <w:t>Stable  variation &lt; ±2 % / an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E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87AEF" w14:textId="77777777" w:rsidR="00165E76" w:rsidRDefault="00000000">
            <w:pPr>
              <w:jc w:val="center"/>
            </w:pPr>
            <w:r>
              <w:rPr>
                <w:b/>
                <w:bCs/>
                <w:color w:val="E54E23"/>
                <w:sz w:val="24"/>
                <w:szCs w:val="24"/>
              </w:rPr>
              <w:t>↓</w:t>
            </w:r>
          </w:p>
        </w:tc>
        <w:tc>
          <w:tcPr>
            <w:tcW w:w="38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DF11337" w14:textId="77777777" w:rsidR="00165E76" w:rsidRDefault="00000000">
            <w:r>
              <w:rPr>
                <w:sz w:val="18"/>
                <w:szCs w:val="18"/>
              </w:rPr>
              <w:t>Déclin  baisse des volumes ou de la valeur</w:t>
            </w:r>
          </w:p>
        </w:tc>
      </w:tr>
    </w:tbl>
    <w:p w14:paraId="0034F172" w14:textId="77777777" w:rsidR="00165E76" w:rsidRDefault="00165E76">
      <w:pPr>
        <w:spacing w:after="160"/>
      </w:pPr>
    </w:p>
    <w:p w14:paraId="0A1F47F5" w14:textId="77777777" w:rsidR="00165E76" w:rsidRDefault="00000000">
      <w:pPr>
        <w:spacing w:before="180" w:after="80"/>
      </w:pPr>
      <w:r>
        <w:rPr>
          <w:b/>
          <w:bCs/>
          <w:color w:val="265EA2"/>
          <w:sz w:val="22"/>
          <w:szCs w:val="22"/>
        </w:rPr>
        <w:t>Potentiel marché — Arrondissements Paris</w:t>
      </w:r>
    </w:p>
    <w:p w14:paraId="6D18358E" w14:textId="77777777" w:rsidR="00165E76" w:rsidRDefault="00165E76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1400"/>
        <w:gridCol w:w="6826"/>
      </w:tblGrid>
      <w:tr w:rsidR="00165E76" w14:paraId="57DBEB9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E844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B6F9A" w14:textId="77777777" w:rsidR="00165E76" w:rsidRDefault="00000000">
            <w:pPr>
              <w:jc w:val="center"/>
            </w:pPr>
            <w:r>
              <w:rPr>
                <w:sz w:val="18"/>
                <w:szCs w:val="18"/>
              </w:rPr>
              <w:t>⭐⭐⭐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854E93" w14:textId="77777777" w:rsidR="00165E76" w:rsidRDefault="00000000">
            <w:r>
              <w:rPr>
                <w:b/>
                <w:bCs/>
                <w:color w:val="1E8449"/>
                <w:sz w:val="18"/>
                <w:szCs w:val="18"/>
              </w:rPr>
              <w:t>Très fort</w:t>
            </w:r>
          </w:p>
        </w:tc>
        <w:tc>
          <w:tcPr>
            <w:tcW w:w="6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2418E5" w14:textId="77777777" w:rsidR="00165E76" w:rsidRDefault="00000000">
            <w:r>
              <w:rPr>
                <w:sz w:val="18"/>
                <w:szCs w:val="18"/>
              </w:rPr>
              <w:t>Densité élevée, besoin structurel fort (petits logements, étudiants, locataires) — 5e, 10e, 11e, 13e, 18e, 19e, 20e</w:t>
            </w:r>
          </w:p>
        </w:tc>
      </w:tr>
      <w:tr w:rsidR="00165E76" w14:paraId="6BD0C84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65EA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2CD6" w14:textId="77777777" w:rsidR="00165E76" w:rsidRDefault="00000000">
            <w:pPr>
              <w:jc w:val="center"/>
            </w:pPr>
            <w:r>
              <w:rPr>
                <w:sz w:val="18"/>
                <w:szCs w:val="18"/>
              </w:rPr>
              <w:t>⭐⭐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E69DDB1" w14:textId="77777777" w:rsidR="00165E76" w:rsidRDefault="00000000">
            <w:r>
              <w:rPr>
                <w:b/>
                <w:bCs/>
                <w:color w:val="265EA2"/>
                <w:sz w:val="18"/>
                <w:szCs w:val="18"/>
              </w:rPr>
              <w:t>Bon</w:t>
            </w:r>
          </w:p>
        </w:tc>
        <w:tc>
          <w:tcPr>
            <w:tcW w:w="6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E6AA1DF" w14:textId="77777777" w:rsidR="00165E76" w:rsidRDefault="00000000">
            <w:r>
              <w:rPr>
                <w:sz w:val="18"/>
                <w:szCs w:val="18"/>
              </w:rPr>
              <w:t>Demande présente, panier plus élevé, profil mixte — 3e, 4e, 6e, 9e, 12e, 14e, 15e, banlieue proche</w:t>
            </w:r>
          </w:p>
        </w:tc>
      </w:tr>
      <w:tr w:rsidR="00165E76" w14:paraId="7609A16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54E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CEBF" w14:textId="77777777" w:rsidR="00165E76" w:rsidRDefault="00000000">
            <w:pPr>
              <w:jc w:val="center"/>
            </w:pPr>
            <w:r>
              <w:rPr>
                <w:sz w:val="18"/>
                <w:szCs w:val="18"/>
              </w:rPr>
              <w:t>⭐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EB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2845A3" w14:textId="77777777" w:rsidR="00165E76" w:rsidRDefault="00000000">
            <w:r>
              <w:rPr>
                <w:b/>
                <w:bCs/>
                <w:color w:val="E54E23"/>
                <w:sz w:val="18"/>
                <w:szCs w:val="18"/>
              </w:rPr>
              <w:t>Faible</w:t>
            </w:r>
          </w:p>
        </w:tc>
        <w:tc>
          <w:tcPr>
            <w:tcW w:w="6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304464C" w14:textId="77777777" w:rsidR="00165E76" w:rsidRDefault="00000000">
            <w:r>
              <w:rPr>
                <w:sz w:val="18"/>
                <w:szCs w:val="18"/>
              </w:rPr>
              <w:t>Ménages majoritairement équipés, grands logements, revenus élevés — 7e, 8e, 16e</w:t>
            </w:r>
          </w:p>
        </w:tc>
      </w:tr>
    </w:tbl>
    <w:p w14:paraId="6A81FDC7" w14:textId="77777777" w:rsidR="00165E76" w:rsidRDefault="00165E76">
      <w:pPr>
        <w:spacing w:after="160"/>
      </w:pPr>
    </w:p>
    <w:p w14:paraId="17F1A3D2" w14:textId="77777777" w:rsidR="00165E76" w:rsidRDefault="00000000">
      <w:pPr>
        <w:spacing w:before="180" w:after="80"/>
      </w:pPr>
      <w:r>
        <w:rPr>
          <w:b/>
          <w:bCs/>
          <w:color w:val="265EA2"/>
          <w:sz w:val="22"/>
          <w:szCs w:val="22"/>
        </w:rPr>
        <w:t>Encadrés d'analyse</w:t>
      </w:r>
    </w:p>
    <w:p w14:paraId="2C2671AD" w14:textId="77777777" w:rsidR="00165E76" w:rsidRDefault="00165E76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8646"/>
      </w:tblGrid>
      <w:tr w:rsidR="00165E76" w14:paraId="57F4A1C7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C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D123" w14:textId="77777777" w:rsidR="00165E76" w:rsidRDefault="00000000">
            <w:pPr>
              <w:jc w:val="center"/>
            </w:pPr>
            <w:r>
              <w:t>🔵</w:t>
            </w:r>
          </w:p>
        </w:tc>
        <w:tc>
          <w:tcPr>
            <w:tcW w:w="8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3DB1D02" w14:textId="77777777" w:rsidR="00165E76" w:rsidRDefault="00000000">
            <w:r>
              <w:rPr>
                <w:sz w:val="18"/>
                <w:szCs w:val="18"/>
              </w:rPr>
              <w:t>Fond bleu pâle — Information contextuelle, données de cadrage, rappel stratégique</w:t>
            </w:r>
          </w:p>
        </w:tc>
      </w:tr>
      <w:tr w:rsidR="00165E76" w14:paraId="58C74C1F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5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3724" w14:textId="77777777" w:rsidR="00165E76" w:rsidRDefault="00000000">
            <w:pPr>
              <w:jc w:val="center"/>
            </w:pPr>
            <w:r>
              <w:t>🟢</w:t>
            </w:r>
          </w:p>
        </w:tc>
        <w:tc>
          <w:tcPr>
            <w:tcW w:w="8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A2356D8" w14:textId="77777777" w:rsidR="00165E76" w:rsidRDefault="00000000">
            <w:r>
              <w:rPr>
                <w:sz w:val="18"/>
                <w:szCs w:val="18"/>
              </w:rPr>
              <w:t>Fond vert pâle — Opportunité, tendance positive, signal de croissance</w:t>
            </w:r>
          </w:p>
        </w:tc>
      </w:tr>
      <w:tr w:rsidR="00165E76" w14:paraId="5CC8E0FC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E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2F2E" w14:textId="77777777" w:rsidR="00165E76" w:rsidRDefault="00000000">
            <w:pPr>
              <w:jc w:val="center"/>
            </w:pPr>
            <w:r>
              <w:t>🟠</w:t>
            </w:r>
          </w:p>
        </w:tc>
        <w:tc>
          <w:tcPr>
            <w:tcW w:w="8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7DEE376" w14:textId="77777777" w:rsidR="00165E76" w:rsidRDefault="00000000">
            <w:r>
              <w:rPr>
                <w:sz w:val="18"/>
                <w:szCs w:val="18"/>
              </w:rPr>
              <w:t>Fond orange pâle — Alerte, risque réglementaire ou marché, contrainte</w:t>
            </w:r>
          </w:p>
        </w:tc>
      </w:tr>
    </w:tbl>
    <w:p w14:paraId="216C0974" w14:textId="77777777" w:rsidR="00165E76" w:rsidRDefault="00165E76">
      <w:pPr>
        <w:spacing w:after="200"/>
      </w:pPr>
    </w:p>
    <w:p w14:paraId="48B35BD1" w14:textId="77777777" w:rsidR="00165E76" w:rsidRDefault="00165E76">
      <w:pPr>
        <w:spacing w:after="80"/>
      </w:pPr>
    </w:p>
    <w:p w14:paraId="23D62F01" w14:textId="77777777" w:rsidR="00165E76" w:rsidRDefault="00000000">
      <w:pPr>
        <w:spacing w:after="100"/>
      </w:pPr>
      <w:r>
        <w:rPr>
          <w:i/>
          <w:iCs/>
          <w:color w:val="888888"/>
          <w:sz w:val="16"/>
          <w:szCs w:val="16"/>
        </w:rPr>
        <w:t>Sources : Made in FR, Statista, LSA Conso, Market Growth Reports, Mordor Intelligence, Epsimas, Businesscoot, INSEE, MSI Reports, Laverie24.fr — Mars 2026</w:t>
      </w:r>
    </w:p>
    <w:sectPr w:rsidR="00165E76"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  <w:headerReference w:type="default" r:id="rId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0D02" w14:textId="77777777" w:rsidR="00023614" w:rsidRDefault="00023614">
      <w:r>
        <w:separator/>
      </w:r>
    </w:p>
  </w:endnote>
  <w:endnote w:type="continuationSeparator" w:id="0">
    <w:p w14:paraId="32116F55" w14:textId="77777777" w:rsidR="00023614" w:rsidRDefault="0002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B53C" w14:textId="77777777" w:rsidR="00165E76" w:rsidRDefault="00000000">
    <w:pPr>
      <w:pBdr>
        <w:top w:val="single" w:sz="4" w:space="1" w:color="F1ECE2"/>
      </w:pBdr>
      <w:jc w:val="center"/>
    </w:pPr>
    <w:r>
      <w:rPr>
        <w:color w:val="AAAAAA"/>
        <w:sz w:val="16"/>
        <w:szCs w:val="16"/>
      </w:rPr>
      <w:t>Document confidentiel — Usage interne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D3F3" w14:textId="77777777" w:rsidR="00023614" w:rsidRDefault="00023614">
      <w:r>
        <w:separator/>
      </w:r>
    </w:p>
  </w:footnote>
  <w:footnote w:type="continuationSeparator" w:id="0">
    <w:p w14:paraId="659A1647" w14:textId="77777777" w:rsidR="00023614" w:rsidRDefault="0002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5356"/>
    <w:multiLevelType w:val="hybridMultilevel"/>
    <w:tmpl w:val="F06C0150"/>
    <w:lvl w:ilvl="0" w:tplc="C85E7056">
      <w:start w:val="1"/>
      <w:numFmt w:val="bullet"/>
      <w:lvlText w:val="●"/>
      <w:lvlJc w:val="left"/>
      <w:pPr>
        <w:ind w:left="720" w:hanging="360"/>
      </w:pPr>
    </w:lvl>
    <w:lvl w:ilvl="1" w:tplc="03BCB1D0">
      <w:start w:val="1"/>
      <w:numFmt w:val="bullet"/>
      <w:lvlText w:val="○"/>
      <w:lvlJc w:val="left"/>
      <w:pPr>
        <w:ind w:left="1440" w:hanging="360"/>
      </w:pPr>
    </w:lvl>
    <w:lvl w:ilvl="2" w:tplc="2BB0792C">
      <w:start w:val="1"/>
      <w:numFmt w:val="bullet"/>
      <w:lvlText w:val="■"/>
      <w:lvlJc w:val="left"/>
      <w:pPr>
        <w:ind w:left="2160" w:hanging="360"/>
      </w:pPr>
    </w:lvl>
    <w:lvl w:ilvl="3" w:tplc="1E867F78">
      <w:start w:val="1"/>
      <w:numFmt w:val="bullet"/>
      <w:lvlText w:val="●"/>
      <w:lvlJc w:val="left"/>
      <w:pPr>
        <w:ind w:left="2880" w:hanging="360"/>
      </w:pPr>
    </w:lvl>
    <w:lvl w:ilvl="4" w:tplc="9192F582">
      <w:start w:val="1"/>
      <w:numFmt w:val="bullet"/>
      <w:lvlText w:val="○"/>
      <w:lvlJc w:val="left"/>
      <w:pPr>
        <w:ind w:left="3600" w:hanging="360"/>
      </w:pPr>
    </w:lvl>
    <w:lvl w:ilvl="5" w:tplc="15D010E4">
      <w:start w:val="1"/>
      <w:numFmt w:val="bullet"/>
      <w:lvlText w:val="■"/>
      <w:lvlJc w:val="left"/>
      <w:pPr>
        <w:ind w:left="4320" w:hanging="360"/>
      </w:pPr>
    </w:lvl>
    <w:lvl w:ilvl="6" w:tplc="7B3E74F2">
      <w:start w:val="1"/>
      <w:numFmt w:val="bullet"/>
      <w:lvlText w:val="●"/>
      <w:lvlJc w:val="left"/>
      <w:pPr>
        <w:ind w:left="5040" w:hanging="360"/>
      </w:pPr>
    </w:lvl>
    <w:lvl w:ilvl="7" w:tplc="EB90B83E">
      <w:start w:val="1"/>
      <w:numFmt w:val="bullet"/>
      <w:lvlText w:val="●"/>
      <w:lvlJc w:val="left"/>
      <w:pPr>
        <w:ind w:left="5760" w:hanging="360"/>
      </w:pPr>
    </w:lvl>
    <w:lvl w:ilvl="8" w:tplc="CF2A3E74">
      <w:start w:val="1"/>
      <w:numFmt w:val="bullet"/>
      <w:lvlText w:val="●"/>
      <w:lvlJc w:val="left"/>
      <w:pPr>
        <w:ind w:left="6480" w:hanging="360"/>
      </w:pPr>
    </w:lvl>
  </w:abstractNum>
  <w:num w:numId="1" w16cid:durableId="4850987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76"/>
    <w:rsid w:val="00023614"/>
    <w:rsid w:val="00165E76"/>
    <w:rsid w:val="00352BE8"/>
    <w:rsid w:val="0040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078F8A"/>
  <w15:docId w15:val="{E9ABDFF7-EE69-F846-9A2D-54A5E08C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lang w:val="fr-I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80" w:after="140"/>
      <w:outlineLvl w:val="0"/>
    </w:pPr>
    <w:rPr>
      <w:b/>
      <w:bCs/>
      <w:color w:val="265EA2"/>
      <w:sz w:val="28"/>
      <w:szCs w:val="28"/>
    </w:rPr>
  </w:style>
  <w:style w:type="paragraph" w:styleId="Titre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65EA2"/>
      <w:sz w:val="22"/>
      <w:szCs w:val="22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265EA2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65EA2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65EA2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265EA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265EA2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Relationship Id="rId11" Type="http://schemas.openxmlformats.org/officeDocument/2006/relationships/header" Target="header1.xml" />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Helvetic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Helvetica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Jules Jules</cp:lastModifiedBy>
  <cp:revision>2</cp:revision>
  <dcterms:created xsi:type="dcterms:W3CDTF">2026-03-19T09:48:00Z</dcterms:created>
  <dcterms:modified xsi:type="dcterms:W3CDTF">2026-03-19T09:48:00Z</dcterms:modified>
</cp:coreProperties>
</file>